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4A070" w14:textId="1F0486C6" w:rsidR="00C91997" w:rsidRDefault="00BB2BED" w:rsidP="00945E93">
      <w:pPr>
        <w:pStyle w:val="Tittel"/>
      </w:pPr>
      <w:bookmarkStart w:id="0" w:name="_Toc480370365"/>
      <w:bookmarkStart w:id="1" w:name="_Toc480375816"/>
      <w:bookmarkStart w:id="2" w:name="_Toc480375947"/>
      <w:bookmarkStart w:id="3" w:name="_Ref182810268"/>
      <w:r w:rsidRPr="00E02596">
        <w:t>Spesielle krav</w:t>
      </w:r>
      <w:bookmarkEnd w:id="0"/>
      <w:bookmarkEnd w:id="1"/>
      <w:bookmarkEnd w:id="2"/>
      <w:r w:rsidR="00CF6E89" w:rsidRPr="00E02596">
        <w:t xml:space="preserve"> til SHA og seriøsitet</w:t>
      </w:r>
      <w:r w:rsidR="00CA0904" w:rsidRPr="00E02596">
        <w:t xml:space="preserve"> </w:t>
      </w:r>
    </w:p>
    <w:p w14:paraId="6D99D128" w14:textId="77777777" w:rsidR="003C143F" w:rsidRPr="00F41B1F" w:rsidRDefault="003C143F" w:rsidP="003C143F">
      <w:r w:rsidRPr="00F41B1F">
        <w:t>I dette dokumentet beskrives spesielle krav som Statsbygg stiller til SHA (Sikkerhet, helse og arbeidsmiljø) og seriøsitet.</w:t>
      </w:r>
    </w:p>
    <w:p w14:paraId="3D4E58F4" w14:textId="77777777" w:rsidR="003C143F" w:rsidRPr="00E02596" w:rsidRDefault="003C143F" w:rsidP="00945E93">
      <w:pPr>
        <w:pStyle w:val="Tittel"/>
      </w:pPr>
    </w:p>
    <w:bookmarkEnd w:id="3"/>
    <w:p w14:paraId="74579BD3" w14:textId="69B6F81C" w:rsidR="0028511E" w:rsidRPr="00E02596" w:rsidRDefault="00CE3820" w:rsidP="00945E93">
      <w:pPr>
        <w:pStyle w:val="Overskrift1"/>
      </w:pPr>
      <w:r w:rsidRPr="00E02596">
        <w:t>SHA-plan</w:t>
      </w:r>
    </w:p>
    <w:p w14:paraId="3F3EA717" w14:textId="77777777" w:rsidR="000D111C" w:rsidRPr="00E02596" w:rsidRDefault="0028511E" w:rsidP="0028511E">
      <w:r w:rsidRPr="00E02596">
        <w:t xml:space="preserve">Statsbygg </w:t>
      </w:r>
      <w:r w:rsidR="004F3014" w:rsidRPr="00E02596">
        <w:t>vil utarbeide en</w:t>
      </w:r>
      <w:r w:rsidRPr="00E02596">
        <w:t xml:space="preserve"> SHA-plan for prosjektet som beskriver </w:t>
      </w:r>
      <w:r w:rsidR="00F95DEB" w:rsidRPr="00E02596">
        <w:t xml:space="preserve">organisering av SHA-arbeidet, </w:t>
      </w:r>
      <w:r w:rsidR="000D111C" w:rsidRPr="00E02596">
        <w:t>fremdrift, spesifikke tiltak for å redusere risiko, og rutiner for endringer og oppdatering av SHA-planen</w:t>
      </w:r>
      <w:r w:rsidRPr="00E02596">
        <w:t>.</w:t>
      </w:r>
    </w:p>
    <w:p w14:paraId="6001F62C" w14:textId="619CF5D8" w:rsidR="0028511E" w:rsidRPr="00E02596" w:rsidRDefault="0028511E" w:rsidP="0028511E">
      <w:r w:rsidRPr="00E02596">
        <w:t xml:space="preserve">Det forventes høy standard på SHA-arbeidet og godt samarbeid mellom alle involverte virksomheter slik at Statsbyggs visjon om null skader kan oppnås. </w:t>
      </w:r>
      <w:r w:rsidR="00F433E5" w:rsidRPr="00E02596">
        <w:t xml:space="preserve">Mal for </w:t>
      </w:r>
      <w:r w:rsidRPr="00E02596">
        <w:t xml:space="preserve">SHA-planen </w:t>
      </w:r>
      <w:r w:rsidR="001474A3" w:rsidRPr="00E02596">
        <w:t>ligger som vedlegg til konkurransegrunnlaget.</w:t>
      </w:r>
      <w:r w:rsidRPr="00E02596">
        <w:t xml:space="preserve"> Den vil </w:t>
      </w:r>
      <w:r w:rsidR="00032872" w:rsidRPr="00E02596">
        <w:t>utarbeides og ferdigstilles før oppstart på byggeplass</w:t>
      </w:r>
      <w:r w:rsidRPr="00E02596">
        <w:t>.</w:t>
      </w:r>
    </w:p>
    <w:p w14:paraId="12E0257D" w14:textId="0B347079" w:rsidR="007857CF" w:rsidRPr="00E02596" w:rsidRDefault="007857CF">
      <w:pPr>
        <w:spacing w:after="160" w:line="259" w:lineRule="auto"/>
      </w:pPr>
    </w:p>
    <w:p w14:paraId="522E932A" w14:textId="77777777" w:rsidR="00623B57" w:rsidRPr="00E02596" w:rsidRDefault="00623B57" w:rsidP="00945E93">
      <w:pPr>
        <w:pStyle w:val="Overskrift1"/>
      </w:pPr>
      <w:bookmarkStart w:id="4" w:name="_Toc480375949"/>
      <w:r w:rsidRPr="00E02596">
        <w:t>Hovedbedrift/samordning</w:t>
      </w:r>
      <w:bookmarkEnd w:id="4"/>
    </w:p>
    <w:p w14:paraId="5FD09DDA" w14:textId="77777777" w:rsidR="00623B57" w:rsidRPr="00E02596" w:rsidRDefault="00623B57" w:rsidP="00623B57">
      <w:pPr>
        <w:spacing w:before="120" w:line="240" w:lineRule="auto"/>
      </w:pPr>
      <w:r w:rsidRPr="00E02596">
        <w:t>Som supplering/presisering av samordningsforpliktelsene etter AML § 2-2 (kfr. også IK § 6), skal hovedbedrift:</w:t>
      </w:r>
    </w:p>
    <w:p w14:paraId="6144AE1A" w14:textId="16F9BBA0" w:rsidR="00623B57" w:rsidRPr="00E02596" w:rsidRDefault="00E01764" w:rsidP="000662FD">
      <w:pPr>
        <w:numPr>
          <w:ilvl w:val="0"/>
          <w:numId w:val="17"/>
        </w:numPr>
        <w:spacing w:line="240" w:lineRule="auto"/>
        <w:ind w:left="720"/>
        <w:contextualSpacing/>
      </w:pPr>
      <w:r>
        <w:t>f</w:t>
      </w:r>
      <w:r w:rsidR="00C67D43" w:rsidRPr="00E02596">
        <w:t>ølge opp at alle virksomheter blir forhåndsregist</w:t>
      </w:r>
      <w:r w:rsidR="00431367" w:rsidRPr="00E02596">
        <w:t>r</w:t>
      </w:r>
      <w:r w:rsidR="00C67D43" w:rsidRPr="00E02596">
        <w:t>ert i HMSREG slik at</w:t>
      </w:r>
      <w:r w:rsidR="00AD72C7" w:rsidRPr="00E02596">
        <w:t xml:space="preserve"> samordningsskjema</w:t>
      </w:r>
      <w:r w:rsidR="00431367" w:rsidRPr="00E02596">
        <w:t xml:space="preserve"> kan</w:t>
      </w:r>
      <w:r w:rsidR="00AD72C7" w:rsidRPr="00E02596">
        <w:t xml:space="preserve"> </w:t>
      </w:r>
      <w:r w:rsidR="00C67D43" w:rsidRPr="00E02596">
        <w:t>genereres automatisk</w:t>
      </w:r>
      <w:r w:rsidR="00431367" w:rsidRPr="00E02596">
        <w:t xml:space="preserve">. </w:t>
      </w:r>
      <w:r w:rsidR="00A70120" w:rsidRPr="00E02596">
        <w:t>Dette gjelder også leverandørkjeden hos sideentreprenører.</w:t>
      </w:r>
    </w:p>
    <w:p w14:paraId="5DAF29C3" w14:textId="5B77C161" w:rsidR="00ED6F82" w:rsidRPr="00E02596" w:rsidRDefault="00E01764" w:rsidP="000662FD">
      <w:pPr>
        <w:numPr>
          <w:ilvl w:val="0"/>
          <w:numId w:val="17"/>
        </w:numPr>
        <w:spacing w:line="240" w:lineRule="auto"/>
        <w:ind w:left="720"/>
        <w:contextualSpacing/>
      </w:pPr>
      <w:r>
        <w:t>f</w:t>
      </w:r>
      <w:r w:rsidR="00ED6F82" w:rsidRPr="00E02596">
        <w:t xml:space="preserve">ølge opp at alle arbeidstakere har gjennomført </w:t>
      </w:r>
      <w:r w:rsidR="00D26822" w:rsidRPr="00E02596">
        <w:t xml:space="preserve">de kurs som Statsbygg </w:t>
      </w:r>
      <w:r w:rsidR="002F1C79" w:rsidRPr="00E02596">
        <w:t xml:space="preserve">har definert som obligatoriske før oppmøte på byggeplass. </w:t>
      </w:r>
      <w:commentRangeStart w:id="5"/>
      <w:r w:rsidR="002F1C79" w:rsidRPr="00E02596">
        <w:t>Det gjelder f. eks e-kurse</w:t>
      </w:r>
      <w:r w:rsidR="5A40CB1D" w:rsidRPr="00E02596">
        <w:t>ne</w:t>
      </w:r>
      <w:r w:rsidR="002F1C79" w:rsidRPr="00E02596">
        <w:t xml:space="preserve"> Prosjekt Fareblind</w:t>
      </w:r>
      <w:r w:rsidR="00673805" w:rsidRPr="00E02596">
        <w:t xml:space="preserve"> og Farlige Mønstre fra Samarbeid for sikkerhet i bygg og anlegg (SfS BA)</w:t>
      </w:r>
      <w:r w:rsidR="002F1C79" w:rsidRPr="00E02596">
        <w:t>.</w:t>
      </w:r>
      <w:commentRangeEnd w:id="5"/>
      <w:r w:rsidR="00ED6F82" w:rsidRPr="00E02596">
        <w:rPr>
          <w:rStyle w:val="Merknadsreferanse"/>
          <w:sz w:val="21"/>
          <w:szCs w:val="22"/>
        </w:rPr>
        <w:commentReference w:id="5"/>
      </w:r>
    </w:p>
    <w:p w14:paraId="22D80998" w14:textId="6F4E33FF" w:rsidR="00623B57" w:rsidRPr="00E02596" w:rsidRDefault="00423DC1" w:rsidP="000662FD">
      <w:pPr>
        <w:numPr>
          <w:ilvl w:val="0"/>
          <w:numId w:val="17"/>
        </w:numPr>
        <w:spacing w:line="240" w:lineRule="auto"/>
        <w:ind w:left="720"/>
        <w:contextualSpacing/>
      </w:pPr>
      <w:r>
        <w:t>Gi n</w:t>
      </w:r>
      <w:r w:rsidR="00623B57" w:rsidRPr="00E02596">
        <w:t xml:space="preserve">ødvendig </w:t>
      </w:r>
      <w:r w:rsidR="00F97032" w:rsidRPr="00E02596">
        <w:t>informasjon til</w:t>
      </w:r>
      <w:r w:rsidR="00623B57" w:rsidRPr="00E02596">
        <w:t xml:space="preserve"> nye arbeidstakere med gjennomgang av </w:t>
      </w:r>
      <w:r w:rsidR="00F97032" w:rsidRPr="00E02596">
        <w:t>spesifikke</w:t>
      </w:r>
      <w:r w:rsidR="00733F81" w:rsidRPr="00E02596">
        <w:t xml:space="preserve"> risikoforhold og tiltak som gjelder </w:t>
      </w:r>
      <w:r>
        <w:t>den aktuelle byggeplassen, og d</w:t>
      </w:r>
      <w:r w:rsidR="00623B57" w:rsidRPr="00E02596">
        <w:t>okumentere at dette er gjennomført</w:t>
      </w:r>
      <w:r w:rsidR="00473146" w:rsidRPr="00E02596">
        <w:t xml:space="preserve"> før oppstart på byggeplass</w:t>
      </w:r>
      <w:r w:rsidR="00623B57" w:rsidRPr="00E02596">
        <w:t>.</w:t>
      </w:r>
      <w:r w:rsidR="00A70120" w:rsidRPr="00E02596">
        <w:t xml:space="preserve"> </w:t>
      </w:r>
    </w:p>
    <w:p w14:paraId="54F4C025" w14:textId="341C883B" w:rsidR="00623B57" w:rsidRPr="00E02596" w:rsidRDefault="00623B57" w:rsidP="000662FD">
      <w:pPr>
        <w:numPr>
          <w:ilvl w:val="0"/>
          <w:numId w:val="17"/>
        </w:numPr>
        <w:spacing w:line="240" w:lineRule="auto"/>
        <w:ind w:left="720"/>
        <w:contextualSpacing/>
      </w:pPr>
      <w:r w:rsidRPr="00E02596">
        <w:t xml:space="preserve">sørge for at SJA </w:t>
      </w:r>
      <w:r w:rsidR="004A122C" w:rsidRPr="00E02596">
        <w:t xml:space="preserve">(sikker jobb-analyse) </w:t>
      </w:r>
      <w:r w:rsidRPr="00E02596">
        <w:t>samordnes mellom virksomhetene, herunder påse at fremdriftsplaner i tilfredsstillende grad tar hensyn til sikkerhet, helse, arbeidsmiljø og at det er tatt hensyn til samordnet sikkerhet ved arbeider som foregår i samme område.</w:t>
      </w:r>
    </w:p>
    <w:p w14:paraId="4C7C208F" w14:textId="5D5D63E2" w:rsidR="00623B57" w:rsidRPr="00E02596" w:rsidRDefault="0002669D" w:rsidP="000662FD">
      <w:pPr>
        <w:numPr>
          <w:ilvl w:val="0"/>
          <w:numId w:val="17"/>
        </w:numPr>
        <w:spacing w:line="240" w:lineRule="auto"/>
        <w:ind w:left="720"/>
        <w:contextualSpacing/>
      </w:pPr>
      <w:r w:rsidRPr="00E02596">
        <w:t xml:space="preserve">bruke HMSREG til å </w:t>
      </w:r>
      <w:r w:rsidR="00623B57" w:rsidRPr="00E02596">
        <w:t xml:space="preserve">foreta </w:t>
      </w:r>
      <w:r w:rsidR="00D30198" w:rsidRPr="00E02596">
        <w:t>jevnlig</w:t>
      </w:r>
      <w:r w:rsidR="00473146" w:rsidRPr="00E02596">
        <w:t>e</w:t>
      </w:r>
      <w:r w:rsidR="00D30198" w:rsidRPr="00E02596">
        <w:t xml:space="preserve"> </w:t>
      </w:r>
      <w:r w:rsidRPr="00E02596">
        <w:t>tilstedekontroll</w:t>
      </w:r>
      <w:r w:rsidR="00473146" w:rsidRPr="00E02596">
        <w:t>er</w:t>
      </w:r>
      <w:r w:rsidRPr="00E02596">
        <w:t xml:space="preserve"> med registrering og oppfølging av avvik. </w:t>
      </w:r>
    </w:p>
    <w:p w14:paraId="50F9F4FA" w14:textId="3FC37EBE" w:rsidR="00623B57" w:rsidRPr="00E02596" w:rsidRDefault="00473146" w:rsidP="000662FD">
      <w:pPr>
        <w:numPr>
          <w:ilvl w:val="0"/>
          <w:numId w:val="17"/>
        </w:numPr>
        <w:spacing w:line="240" w:lineRule="auto"/>
        <w:ind w:left="720"/>
        <w:contextualSpacing/>
      </w:pPr>
      <w:r w:rsidRPr="00E02596">
        <w:t>løpende oppdatere riggplanen i samråd med Statsbygg.</w:t>
      </w:r>
    </w:p>
    <w:p w14:paraId="2037EB4C" w14:textId="77777777" w:rsidR="00623B57" w:rsidRPr="00E02596" w:rsidRDefault="00623B57" w:rsidP="000662FD">
      <w:pPr>
        <w:numPr>
          <w:ilvl w:val="0"/>
          <w:numId w:val="17"/>
        </w:numPr>
        <w:spacing w:line="240" w:lineRule="auto"/>
        <w:ind w:left="720"/>
        <w:contextualSpacing/>
      </w:pPr>
      <w:r w:rsidRPr="00E02596">
        <w:t>følge opp at alle virksomheter i hele leverandørkjeden gjennomfører vernerunder på eget arbeidsområde.</w:t>
      </w:r>
    </w:p>
    <w:p w14:paraId="1C4A793C" w14:textId="52F00489" w:rsidR="00623B57" w:rsidRPr="00E02596" w:rsidRDefault="00623B57" w:rsidP="000662FD">
      <w:pPr>
        <w:numPr>
          <w:ilvl w:val="0"/>
          <w:numId w:val="17"/>
        </w:numPr>
        <w:spacing w:line="240" w:lineRule="auto"/>
        <w:ind w:left="720"/>
        <w:contextualSpacing/>
      </w:pPr>
      <w:r w:rsidRPr="00E02596">
        <w:t xml:space="preserve">innkalle til, lede og referere fra ukentlige vernerunder i fellesområder. Alle virksomheter som utfører arbeider på </w:t>
      </w:r>
      <w:r w:rsidR="00DE003F" w:rsidRPr="00E02596">
        <w:t>byggeplassen,</w:t>
      </w:r>
      <w:r w:rsidRPr="00E02596">
        <w:t xml:space="preserve"> skal være representert</w:t>
      </w:r>
      <w:r w:rsidR="00473146" w:rsidRPr="00E02596">
        <w:t>.</w:t>
      </w:r>
    </w:p>
    <w:p w14:paraId="7F5805B3" w14:textId="405FE472" w:rsidR="00473146" w:rsidRPr="00E02596" w:rsidRDefault="00473146" w:rsidP="000662FD">
      <w:pPr>
        <w:numPr>
          <w:ilvl w:val="0"/>
          <w:numId w:val="17"/>
        </w:numPr>
        <w:spacing w:line="240" w:lineRule="auto"/>
        <w:ind w:left="720"/>
        <w:contextualSpacing/>
      </w:pPr>
      <w:r w:rsidRPr="00E02596">
        <w:t>samhandle på hensiktsmessig måte med øvrige virksomheter for å sikre nødvendig informasjon og læring etter uønskede hendelser.</w:t>
      </w:r>
    </w:p>
    <w:p w14:paraId="7019B63B" w14:textId="7330D1AA" w:rsidR="00623B57" w:rsidRPr="00E02596" w:rsidRDefault="0018471B" w:rsidP="000662FD">
      <w:pPr>
        <w:numPr>
          <w:ilvl w:val="0"/>
          <w:numId w:val="17"/>
        </w:numPr>
        <w:spacing w:line="240" w:lineRule="auto"/>
        <w:ind w:left="720"/>
        <w:contextualSpacing/>
      </w:pPr>
      <w:r>
        <w:t xml:space="preserve">utplassere </w:t>
      </w:r>
      <w:r w:rsidR="00277ADB">
        <w:t xml:space="preserve">og </w:t>
      </w:r>
      <w:r w:rsidR="00623B57" w:rsidRPr="00E02596">
        <w:t>vedlikeholde førstehjelps- og beredskapsutstyr</w:t>
      </w:r>
      <w:r w:rsidR="00031840" w:rsidRPr="00E02596">
        <w:t>,</w:t>
      </w:r>
      <w:r w:rsidR="00623B57" w:rsidRPr="00E02596">
        <w:t xml:space="preserve"> og informere</w:t>
      </w:r>
      <w:r w:rsidR="00473146" w:rsidRPr="00E02596">
        <w:t xml:space="preserve"> om plassering og bruk av dette</w:t>
      </w:r>
      <w:r w:rsidR="00277ADB">
        <w:t xml:space="preserve">. </w:t>
      </w:r>
      <w:r w:rsidR="003D77B3">
        <w:t>Omfang av utstyret</w:t>
      </w:r>
      <w:r w:rsidR="005C07B5">
        <w:t xml:space="preserve"> </w:t>
      </w:r>
      <w:r w:rsidR="003D77B3">
        <w:t>og</w:t>
      </w:r>
      <w:r w:rsidR="00CA0D71">
        <w:t xml:space="preserve"> plassering</w:t>
      </w:r>
      <w:r w:rsidR="005C07B5">
        <w:t>en skal tilpasses risikoen, byggeplasse</w:t>
      </w:r>
      <w:r w:rsidR="00B97E55">
        <w:t>ns størrelse og arbeidets art.</w:t>
      </w:r>
    </w:p>
    <w:p w14:paraId="2570E18F" w14:textId="2F23F05F" w:rsidR="00623B57" w:rsidRDefault="00623B57" w:rsidP="000662FD">
      <w:pPr>
        <w:numPr>
          <w:ilvl w:val="0"/>
          <w:numId w:val="17"/>
        </w:numPr>
        <w:spacing w:line="240" w:lineRule="auto"/>
        <w:ind w:left="720"/>
        <w:contextualSpacing/>
      </w:pPr>
      <w:r w:rsidRPr="00E02596">
        <w:t>påse at alle virksomhetene har etablert beredskapsrutiner/-instrukser tilpasset de</w:t>
      </w:r>
      <w:r w:rsidR="00473146" w:rsidRPr="00E02596">
        <w:t xml:space="preserve"> aktuelle arbeidene som utføres</w:t>
      </w:r>
      <w:r w:rsidR="00B71FA3" w:rsidRPr="00E02596">
        <w:t xml:space="preserve">, og bidra </w:t>
      </w:r>
      <w:r w:rsidR="0093206A" w:rsidRPr="00E02596">
        <w:t xml:space="preserve">til utarbeidelse </w:t>
      </w:r>
      <w:r w:rsidR="00EB496C" w:rsidRPr="00E02596">
        <w:t xml:space="preserve">og vedlikehold </w:t>
      </w:r>
      <w:r w:rsidR="0093206A" w:rsidRPr="00E02596">
        <w:t xml:space="preserve">av </w:t>
      </w:r>
      <w:r w:rsidR="00B71FA3" w:rsidRPr="00E02596">
        <w:t>Statsbygg</w:t>
      </w:r>
      <w:r w:rsidR="0093206A" w:rsidRPr="00E02596">
        <w:t>s overordnede beredskapsplan for byggeplassen.</w:t>
      </w:r>
    </w:p>
    <w:p w14:paraId="2CE062F9" w14:textId="4AF488FE" w:rsidR="006B5439" w:rsidRPr="00731A08" w:rsidRDefault="008E4624" w:rsidP="000662FD">
      <w:pPr>
        <w:numPr>
          <w:ilvl w:val="0"/>
          <w:numId w:val="17"/>
        </w:numPr>
        <w:spacing w:line="240" w:lineRule="auto"/>
        <w:ind w:left="720"/>
        <w:contextualSpacing/>
      </w:pPr>
      <w:r>
        <w:t xml:space="preserve">følge </w:t>
      </w:r>
      <w:r w:rsidR="0022794D">
        <w:t>"</w:t>
      </w:r>
      <w:r>
        <w:t>Retningslinjer for skilting og profilering</w:t>
      </w:r>
      <w:r w:rsidR="0022794D">
        <w:t>"</w:t>
      </w:r>
      <w:r>
        <w:t>, og skiltplanen</w:t>
      </w:r>
      <w:r w:rsidR="0022794D">
        <w:t xml:space="preserve"> for prosjektet. </w:t>
      </w:r>
    </w:p>
    <w:p w14:paraId="417BF1B5" w14:textId="77777777" w:rsidR="00731A08" w:rsidRPr="00E02596" w:rsidRDefault="00731A08" w:rsidP="00731A08">
      <w:pPr>
        <w:spacing w:line="240" w:lineRule="auto"/>
        <w:ind w:left="720"/>
        <w:contextualSpacing/>
      </w:pPr>
    </w:p>
    <w:p w14:paraId="7689E29E" w14:textId="77777777" w:rsidR="0060034B" w:rsidRPr="00E02596" w:rsidRDefault="001170BA" w:rsidP="00945E93">
      <w:pPr>
        <w:pStyle w:val="Overskrift1"/>
      </w:pPr>
      <w:bookmarkStart w:id="7" w:name="_Toc480370367"/>
      <w:bookmarkStart w:id="8" w:name="_Toc480375950"/>
      <w:r w:rsidRPr="00E02596">
        <w:lastRenderedPageBreak/>
        <w:t>Forebyggende tiltak etter byggherreforskriftens §9</w:t>
      </w:r>
      <w:bookmarkEnd w:id="7"/>
      <w:bookmarkEnd w:id="8"/>
    </w:p>
    <w:tbl>
      <w:tblPr>
        <w:tblStyle w:val="Lysliste"/>
        <w:tblW w:w="9214" w:type="dxa"/>
        <w:tblInd w:w="108" w:type="dxa"/>
        <w:tblLook w:val="04A0" w:firstRow="1" w:lastRow="0" w:firstColumn="1" w:lastColumn="0" w:noHBand="0" w:noVBand="1"/>
      </w:tblPr>
      <w:tblGrid>
        <w:gridCol w:w="2977"/>
        <w:gridCol w:w="6237"/>
      </w:tblGrid>
      <w:tr w:rsidR="00AF6C63" w:rsidRPr="00E02596" w14:paraId="6B3CB121" w14:textId="77777777" w:rsidTr="02F32A55">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977" w:type="dxa"/>
          </w:tcPr>
          <w:p w14:paraId="6504D37B"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Byggherreforskriften </w:t>
            </w:r>
            <w:r w:rsidR="00C137EA" w:rsidRPr="00E02596">
              <w:rPr>
                <w:rFonts w:ascii="Arial" w:hAnsi="Arial" w:cs="Arial"/>
                <w:sz w:val="20"/>
              </w:rPr>
              <w:br/>
            </w:r>
            <w:r w:rsidRPr="00E02596">
              <w:rPr>
                <w:rFonts w:ascii="Arial" w:hAnsi="Arial" w:cs="Arial"/>
                <w:sz w:val="20"/>
              </w:rPr>
              <w:t>§9 Forebyggende tiltak</w:t>
            </w:r>
          </w:p>
        </w:tc>
        <w:tc>
          <w:tcPr>
            <w:tcW w:w="6237" w:type="dxa"/>
            <w:tcBorders>
              <w:bottom w:val="single" w:sz="4" w:space="0" w:color="auto"/>
            </w:tcBorders>
          </w:tcPr>
          <w:p w14:paraId="053206D4" w14:textId="77777777" w:rsidR="00AF6C63" w:rsidRPr="00E02596" w:rsidRDefault="00AF6C63" w:rsidP="001D4474">
            <w:pPr>
              <w:pStyle w:val="BrdtekstYT"/>
              <w:ind w:left="0"/>
              <w:cnfStyle w:val="100000000000" w:firstRow="1" w:lastRow="0" w:firstColumn="0" w:lastColumn="0" w:oddVBand="0" w:evenVBand="0" w:oddHBand="0" w:evenHBand="0" w:firstRowFirstColumn="0" w:firstRowLastColumn="0" w:lastRowFirstColumn="0" w:lastRowLastColumn="0"/>
              <w:rPr>
                <w:rFonts w:ascii="Arial" w:hAnsi="Arial" w:cs="Arial"/>
                <w:sz w:val="20"/>
              </w:rPr>
            </w:pPr>
            <w:r w:rsidRPr="00E02596">
              <w:rPr>
                <w:rFonts w:ascii="Arial" w:hAnsi="Arial" w:cs="Arial"/>
                <w:sz w:val="20"/>
              </w:rPr>
              <w:t>Krav</w:t>
            </w:r>
          </w:p>
        </w:tc>
      </w:tr>
      <w:tr w:rsidR="00AF6C63" w:rsidRPr="00E02596" w14:paraId="330220D4" w14:textId="77777777" w:rsidTr="02F3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right w:val="single" w:sz="4" w:space="0" w:color="auto"/>
            </w:tcBorders>
          </w:tcPr>
          <w:p w14:paraId="0D93C043" w14:textId="77777777" w:rsidR="00AF6C63" w:rsidRPr="00E02596" w:rsidRDefault="00AF6C63" w:rsidP="001D4474">
            <w:pPr>
              <w:pStyle w:val="BrdtekstYT"/>
              <w:ind w:left="0"/>
              <w:rPr>
                <w:rFonts w:ascii="Arial" w:hAnsi="Arial" w:cs="Arial"/>
                <w:b w:val="0"/>
                <w:bCs w:val="0"/>
                <w:sz w:val="20"/>
              </w:rPr>
            </w:pPr>
            <w:r w:rsidRPr="00E02596">
              <w:rPr>
                <w:rFonts w:ascii="Arial" w:hAnsi="Arial" w:cs="Arial"/>
                <w:sz w:val="20"/>
              </w:rPr>
              <w:t>a) at det treffes nødvendige tiltak for å sikre at uvedkommende ikke får atkomst til bygge- eller anleggsplassen</w:t>
            </w:r>
          </w:p>
          <w:p w14:paraId="12642F16" w14:textId="77777777" w:rsidR="00131473" w:rsidRPr="00E02596" w:rsidRDefault="00131473" w:rsidP="001D4474">
            <w:pPr>
              <w:pStyle w:val="BrdtekstYT"/>
              <w:ind w:left="0"/>
              <w:rPr>
                <w:rFonts w:ascii="Arial" w:hAnsi="Arial" w:cs="Arial"/>
                <w:sz w:val="20"/>
              </w:rPr>
            </w:pPr>
          </w:p>
        </w:tc>
        <w:tc>
          <w:tcPr>
            <w:tcW w:w="6237" w:type="dxa"/>
            <w:tcBorders>
              <w:top w:val="single" w:sz="4" w:space="0" w:color="auto"/>
              <w:left w:val="single" w:sz="4" w:space="0" w:color="auto"/>
              <w:bottom w:val="single" w:sz="4" w:space="0" w:color="auto"/>
              <w:right w:val="single" w:sz="4" w:space="0" w:color="auto"/>
            </w:tcBorders>
          </w:tcPr>
          <w:p w14:paraId="1C36992A" w14:textId="77777777" w:rsidR="0091219D" w:rsidRPr="001A2FB9" w:rsidRDefault="0091219D" w:rsidP="0091219D">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1A2FB9">
              <w:rPr>
                <w:rFonts w:ascii="Arial" w:hAnsi="Arial" w:cs="Arial"/>
                <w:sz w:val="20"/>
              </w:rPr>
              <w:t xml:space="preserve">Det skal settes opp byggeplassgjerde av normalt god kvalitet som tilfredsstiller funksjonskravene. </w:t>
            </w:r>
          </w:p>
          <w:p w14:paraId="759EAB09" w14:textId="77777777" w:rsidR="0091219D" w:rsidRPr="001A2FB9" w:rsidRDefault="0091219D" w:rsidP="0091219D">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1A2FB9">
              <w:rPr>
                <w:rFonts w:ascii="Arial" w:hAnsi="Arial" w:cs="Arial"/>
                <w:sz w:val="20"/>
              </w:rPr>
              <w:t>TE har ansvar for riggområdet og byggeplassen i hele kontraktsperioden, og skal sørge for nødvendige sikring, vakthold, avstengning m.m.</w:t>
            </w:r>
          </w:p>
          <w:p w14:paraId="63145CBF" w14:textId="77777777" w:rsidR="0091219D" w:rsidRPr="00F41B1F" w:rsidRDefault="0091219D" w:rsidP="0091219D">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HMSREG skal benyttes til føring av elektroniske oversiktslister i henhold til byggherreforskriften §15.</w:t>
            </w:r>
          </w:p>
          <w:p w14:paraId="1F36FB8F" w14:textId="77777777" w:rsidR="0091219D" w:rsidRPr="00F41B1F" w:rsidRDefault="0091219D" w:rsidP="0091219D">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i/>
                <w:color w:val="FF0000"/>
                <w:sz w:val="20"/>
              </w:rPr>
            </w:pPr>
            <w:r w:rsidRPr="00F41B1F">
              <w:rPr>
                <w:rFonts w:ascii="Arial" w:hAnsi="Arial" w:cs="Arial"/>
                <w:sz w:val="20"/>
              </w:rPr>
              <w:t xml:space="preserve">Det skal være skilt ved alle innganger til byggeplassen med nødvendig HMS-informasjon. </w:t>
            </w:r>
          </w:p>
          <w:p w14:paraId="7F23BC5D" w14:textId="3158131D" w:rsidR="00C05E49" w:rsidRPr="00E02596" w:rsidRDefault="00AF6C63" w:rsidP="001D4474">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i/>
                <w:color w:val="FF0000"/>
                <w:sz w:val="20"/>
              </w:rPr>
            </w:pPr>
            <w:r w:rsidRPr="00E02596">
              <w:rPr>
                <w:rFonts w:ascii="Arial" w:hAnsi="Arial" w:cs="Arial"/>
                <w:sz w:val="20"/>
              </w:rPr>
              <w:t>Det skal være skilt ved alle innganger til byggeplassen med nødvendig HMS-informasjon</w:t>
            </w:r>
            <w:r w:rsidR="00F66961">
              <w:rPr>
                <w:rFonts w:ascii="Arial" w:hAnsi="Arial" w:cs="Arial"/>
                <w:sz w:val="20"/>
              </w:rPr>
              <w:t xml:space="preserve">, jf </w:t>
            </w:r>
            <w:hyperlink r:id="rId16" w:history="1">
              <w:r w:rsidR="00F66961" w:rsidRPr="00860A63">
                <w:rPr>
                  <w:rStyle w:val="Hyperkobling"/>
                  <w:rFonts w:ascii="Arial" w:hAnsi="Arial" w:cs="Arial"/>
                  <w:sz w:val="20"/>
                </w:rPr>
                <w:t>Retningslinjer for skilting og profilering</w:t>
              </w:r>
            </w:hyperlink>
            <w:r w:rsidRPr="00E02596">
              <w:rPr>
                <w:rFonts w:ascii="Arial" w:hAnsi="Arial" w:cs="Arial"/>
                <w:sz w:val="20"/>
              </w:rPr>
              <w:t xml:space="preserve">. </w:t>
            </w:r>
          </w:p>
          <w:p w14:paraId="18FE407C" w14:textId="39FD6728" w:rsidR="00C05E49" w:rsidRPr="00E02596" w:rsidRDefault="00C05E49" w:rsidP="001D4474">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E02596">
              <w:rPr>
                <w:rFonts w:ascii="Arial" w:hAnsi="Arial" w:cs="Arial"/>
                <w:sz w:val="20"/>
              </w:rPr>
              <w:t xml:space="preserve">Se punkt </w:t>
            </w:r>
            <w:r w:rsidR="00984230" w:rsidRPr="00E02596">
              <w:rPr>
                <w:rFonts w:ascii="Arial" w:hAnsi="Arial" w:cs="Arial"/>
                <w:sz w:val="20"/>
              </w:rPr>
              <w:fldChar w:fldCharType="begin"/>
            </w:r>
            <w:r w:rsidR="00984230" w:rsidRPr="00E02596">
              <w:rPr>
                <w:rFonts w:ascii="Arial" w:hAnsi="Arial" w:cs="Arial"/>
                <w:sz w:val="20"/>
              </w:rPr>
              <w:instrText xml:space="preserve"> REF _Ref117168555 \r </w:instrText>
            </w:r>
            <w:r w:rsidR="00984230" w:rsidRPr="00E02596">
              <w:rPr>
                <w:rFonts w:ascii="Arial" w:hAnsi="Arial" w:cs="Arial"/>
                <w:sz w:val="20"/>
              </w:rPr>
              <w:fldChar w:fldCharType="separate"/>
            </w:r>
            <w:r w:rsidR="00984230" w:rsidRPr="00E02596">
              <w:rPr>
                <w:rFonts w:ascii="Arial" w:hAnsi="Arial" w:cs="Arial"/>
                <w:sz w:val="20"/>
              </w:rPr>
              <w:t>5.3</w:t>
            </w:r>
            <w:r w:rsidR="00984230" w:rsidRPr="00E02596">
              <w:rPr>
                <w:rFonts w:ascii="Arial" w:hAnsi="Arial" w:cs="Arial"/>
                <w:sz w:val="20"/>
              </w:rPr>
              <w:fldChar w:fldCharType="end"/>
            </w:r>
            <w:r w:rsidRPr="00E02596">
              <w:rPr>
                <w:rFonts w:ascii="Arial" w:hAnsi="Arial" w:cs="Arial"/>
                <w:sz w:val="20"/>
              </w:rPr>
              <w:t xml:space="preserve"> for tekniske krav til </w:t>
            </w:r>
            <w:r w:rsidR="00754CCD" w:rsidRPr="00E02596">
              <w:rPr>
                <w:rFonts w:ascii="Arial" w:hAnsi="Arial" w:cs="Arial"/>
                <w:sz w:val="20"/>
              </w:rPr>
              <w:t>kortlesersystem</w:t>
            </w:r>
            <w:r w:rsidRPr="00E02596">
              <w:rPr>
                <w:rFonts w:ascii="Arial" w:hAnsi="Arial" w:cs="Arial"/>
                <w:sz w:val="20"/>
              </w:rPr>
              <w:t>.</w:t>
            </w:r>
          </w:p>
          <w:p w14:paraId="6CFCA2E5" w14:textId="77777777" w:rsidR="00440ECD" w:rsidRPr="00E02596" w:rsidRDefault="00440ECD" w:rsidP="001D4474">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E02596">
              <w:rPr>
                <w:rFonts w:ascii="Arial" w:hAnsi="Arial" w:cs="Arial"/>
                <w:sz w:val="20"/>
              </w:rPr>
              <w:t xml:space="preserve">Se for øvrig riggplanen </w:t>
            </w:r>
            <w:r w:rsidR="007070F1" w:rsidRPr="00E02596">
              <w:rPr>
                <w:rFonts w:ascii="Arial" w:hAnsi="Arial" w:cs="Arial"/>
                <w:sz w:val="20"/>
              </w:rPr>
              <w:t>for prosjektet.</w:t>
            </w:r>
          </w:p>
        </w:tc>
      </w:tr>
      <w:tr w:rsidR="00AF6C63" w:rsidRPr="00E02596" w14:paraId="12E2A3EB" w14:textId="77777777" w:rsidTr="02F32A55">
        <w:tc>
          <w:tcPr>
            <w:cnfStyle w:val="001000000000" w:firstRow="0" w:lastRow="0" w:firstColumn="1" w:lastColumn="0" w:oddVBand="0" w:evenVBand="0" w:oddHBand="0" w:evenHBand="0" w:firstRowFirstColumn="0" w:firstRowLastColumn="0" w:lastRowFirstColumn="0" w:lastRowLastColumn="0"/>
            <w:tcW w:w="2977" w:type="dxa"/>
            <w:tcBorders>
              <w:right w:val="single" w:sz="4" w:space="0" w:color="auto"/>
            </w:tcBorders>
          </w:tcPr>
          <w:p w14:paraId="73B245BF"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b) at det tas hensyn til andre virksomheter på eller i nærheten av bygge- eller anleggsplassen </w:t>
            </w:r>
          </w:p>
        </w:tc>
        <w:tc>
          <w:tcPr>
            <w:tcW w:w="6237" w:type="dxa"/>
            <w:tcBorders>
              <w:top w:val="single" w:sz="4" w:space="0" w:color="auto"/>
              <w:left w:val="single" w:sz="4" w:space="0" w:color="auto"/>
              <w:bottom w:val="single" w:sz="4" w:space="0" w:color="auto"/>
              <w:right w:val="single" w:sz="4" w:space="0" w:color="auto"/>
            </w:tcBorders>
          </w:tcPr>
          <w:p w14:paraId="192A9D56" w14:textId="132F3AEB" w:rsidR="0078797A" w:rsidRPr="000A5BA7" w:rsidRDefault="001B11B5" w:rsidP="002D224A">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Cs/>
                <w:sz w:val="20"/>
              </w:rPr>
            </w:pPr>
            <w:r w:rsidRPr="009D2B90">
              <w:rPr>
                <w:rFonts w:ascii="Arial" w:hAnsi="Arial" w:cs="Arial"/>
                <w:iCs/>
                <w:sz w:val="20"/>
              </w:rPr>
              <w:t>Byggeplassen ligger nær trafikker</w:t>
            </w:r>
            <w:r>
              <w:rPr>
                <w:rFonts w:ascii="Arial" w:hAnsi="Arial" w:cs="Arial"/>
                <w:iCs/>
                <w:sz w:val="20"/>
              </w:rPr>
              <w:t>t</w:t>
            </w:r>
            <w:r w:rsidRPr="009D2B90">
              <w:rPr>
                <w:rFonts w:ascii="Arial" w:hAnsi="Arial" w:cs="Arial"/>
                <w:iCs/>
                <w:sz w:val="20"/>
              </w:rPr>
              <w:t xml:space="preserve"> ve</w:t>
            </w:r>
            <w:r>
              <w:rPr>
                <w:rFonts w:ascii="Arial" w:hAnsi="Arial" w:cs="Arial"/>
                <w:iCs/>
                <w:sz w:val="20"/>
              </w:rPr>
              <w:t>i</w:t>
            </w:r>
            <w:r w:rsidRPr="009D2B90">
              <w:rPr>
                <w:rFonts w:ascii="Arial" w:hAnsi="Arial" w:cs="Arial"/>
                <w:iCs/>
                <w:sz w:val="20"/>
              </w:rPr>
              <w:t xml:space="preserve">. TE er ansvarlig for skiltplaner, </w:t>
            </w:r>
            <w:r>
              <w:rPr>
                <w:rFonts w:ascii="Arial" w:hAnsi="Arial" w:cs="Arial"/>
                <w:iCs/>
                <w:sz w:val="20"/>
              </w:rPr>
              <w:t xml:space="preserve">arb.varsling, </w:t>
            </w:r>
            <w:r w:rsidRPr="009D2B90">
              <w:rPr>
                <w:rFonts w:ascii="Arial" w:hAnsi="Arial" w:cs="Arial"/>
                <w:iCs/>
                <w:sz w:val="20"/>
              </w:rPr>
              <w:t xml:space="preserve">søknader, oppsetting og vedlikehold av skilting. </w:t>
            </w:r>
          </w:p>
        </w:tc>
      </w:tr>
      <w:tr w:rsidR="00AF6C63" w:rsidRPr="00E02596" w14:paraId="3EBBA58D" w14:textId="77777777" w:rsidTr="02F3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bottom w:val="single" w:sz="4" w:space="0" w:color="auto"/>
              <w:right w:val="single" w:sz="4" w:space="0" w:color="auto"/>
            </w:tcBorders>
          </w:tcPr>
          <w:p w14:paraId="1BB72047"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c) god orden og fullt forsvarlige hygieniske forhold </w:t>
            </w:r>
          </w:p>
        </w:tc>
        <w:tc>
          <w:tcPr>
            <w:tcW w:w="6237" w:type="dxa"/>
            <w:tcBorders>
              <w:top w:val="single" w:sz="4" w:space="0" w:color="auto"/>
              <w:left w:val="single" w:sz="4" w:space="0" w:color="auto"/>
              <w:bottom w:val="single" w:sz="4" w:space="0" w:color="auto"/>
            </w:tcBorders>
          </w:tcPr>
          <w:p w14:paraId="5B5DF638" w14:textId="7BE3F563" w:rsidR="00C05E49" w:rsidRPr="00E02596" w:rsidRDefault="00440ECD" w:rsidP="00F97D7F">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E02596">
              <w:rPr>
                <w:rFonts w:ascii="Arial" w:hAnsi="Arial" w:cs="Arial"/>
                <w:sz w:val="20"/>
              </w:rPr>
              <w:t>Byggeplassen</w:t>
            </w:r>
            <w:r w:rsidR="005A1DF6" w:rsidRPr="00E02596">
              <w:rPr>
                <w:rFonts w:ascii="Arial" w:hAnsi="Arial" w:cs="Arial"/>
                <w:sz w:val="20"/>
              </w:rPr>
              <w:t>,</w:t>
            </w:r>
            <w:r w:rsidRPr="00E02596">
              <w:rPr>
                <w:rFonts w:ascii="Arial" w:hAnsi="Arial" w:cs="Arial"/>
                <w:sz w:val="20"/>
              </w:rPr>
              <w:t xml:space="preserve"> </w:t>
            </w:r>
            <w:r w:rsidR="002742C6" w:rsidRPr="00E02596">
              <w:rPr>
                <w:rFonts w:ascii="Arial" w:hAnsi="Arial" w:cs="Arial"/>
                <w:sz w:val="20"/>
              </w:rPr>
              <w:t>inklusive riggen</w:t>
            </w:r>
            <w:r w:rsidR="005A1DF6" w:rsidRPr="00E02596">
              <w:rPr>
                <w:rFonts w:ascii="Arial" w:hAnsi="Arial" w:cs="Arial"/>
                <w:sz w:val="20"/>
              </w:rPr>
              <w:t>,</w:t>
            </w:r>
            <w:r w:rsidR="002742C6" w:rsidRPr="00E02596">
              <w:rPr>
                <w:rFonts w:ascii="Arial" w:hAnsi="Arial" w:cs="Arial"/>
                <w:b/>
                <w:sz w:val="20"/>
              </w:rPr>
              <w:t xml:space="preserve"> </w:t>
            </w:r>
            <w:r w:rsidRPr="00E02596">
              <w:rPr>
                <w:rFonts w:ascii="Arial" w:hAnsi="Arial" w:cs="Arial"/>
                <w:sz w:val="20"/>
              </w:rPr>
              <w:t xml:space="preserve">skal gjennomføres etter prinsippene om Rent Tørt bygg. </w:t>
            </w:r>
          </w:p>
        </w:tc>
      </w:tr>
      <w:tr w:rsidR="00AF6C63" w:rsidRPr="00E02596" w14:paraId="153EE332" w14:textId="77777777" w:rsidTr="02F32A55">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right w:val="single" w:sz="4" w:space="0" w:color="auto"/>
            </w:tcBorders>
          </w:tcPr>
          <w:p w14:paraId="3FCAD895"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d) sikker atkomst til arbeidsplassene og sikre ferdselsveier </w:t>
            </w:r>
          </w:p>
        </w:tc>
        <w:tc>
          <w:tcPr>
            <w:tcW w:w="6237" w:type="dxa"/>
            <w:tcBorders>
              <w:top w:val="single" w:sz="4" w:space="0" w:color="auto"/>
              <w:left w:val="single" w:sz="4" w:space="0" w:color="auto"/>
              <w:bottom w:val="single" w:sz="4" w:space="0" w:color="auto"/>
            </w:tcBorders>
          </w:tcPr>
          <w:p w14:paraId="2D39A602" w14:textId="3EFDBC55" w:rsidR="008E666F" w:rsidRPr="00C52289" w:rsidRDefault="008E666F" w:rsidP="008E666F">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Cs/>
                <w:sz w:val="20"/>
              </w:rPr>
            </w:pPr>
            <w:r w:rsidRPr="00C52289">
              <w:rPr>
                <w:rFonts w:ascii="Arial" w:hAnsi="Arial" w:cs="Arial"/>
                <w:iCs/>
                <w:sz w:val="20"/>
              </w:rPr>
              <w:t>I den grad det er mulig skal gående skilles fra kjørende med gjerde</w:t>
            </w:r>
            <w:r>
              <w:rPr>
                <w:rFonts w:ascii="Arial" w:hAnsi="Arial" w:cs="Arial"/>
                <w:iCs/>
                <w:sz w:val="20"/>
              </w:rPr>
              <w:t>.</w:t>
            </w:r>
          </w:p>
          <w:p w14:paraId="2CDC29DE" w14:textId="17A25373" w:rsidR="00E306A2" w:rsidRPr="00E02596" w:rsidRDefault="008E666F" w:rsidP="008E666F">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C52289">
              <w:rPr>
                <w:rFonts w:ascii="Arial" w:hAnsi="Arial" w:cs="Arial"/>
                <w:iCs/>
                <w:sz w:val="20"/>
              </w:rPr>
              <w:t>Adkomst og ferdselsveier vises på riggplanen for prosjektet.</w:t>
            </w:r>
          </w:p>
        </w:tc>
      </w:tr>
      <w:tr w:rsidR="00AF6C63" w:rsidRPr="00E02596" w14:paraId="1417D6C6" w14:textId="77777777" w:rsidTr="02F3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right w:val="single" w:sz="4" w:space="0" w:color="auto"/>
            </w:tcBorders>
          </w:tcPr>
          <w:p w14:paraId="289EBBD3"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e) avmerking og tilrettelegging av områder for lagring og oppbevaring av forskjellige materialer, særlig når det dreier seg om farlige materialer eller stoffer </w:t>
            </w:r>
          </w:p>
        </w:tc>
        <w:tc>
          <w:tcPr>
            <w:tcW w:w="6237" w:type="dxa"/>
            <w:tcBorders>
              <w:top w:val="single" w:sz="4" w:space="0" w:color="auto"/>
              <w:left w:val="single" w:sz="4" w:space="0" w:color="auto"/>
              <w:bottom w:val="single" w:sz="4" w:space="0" w:color="auto"/>
            </w:tcBorders>
          </w:tcPr>
          <w:p w14:paraId="3342B9C2" w14:textId="77777777" w:rsidR="00852DF7" w:rsidRPr="00F41B1F" w:rsidRDefault="00852DF7" w:rsidP="00852DF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Lagring og oppbevaring av materialer og stoffer skal gjøres på områder som angitt på gjeldende riggplan. Områdene skal merkes tydelig.</w:t>
            </w:r>
          </w:p>
          <w:p w14:paraId="21DD272A" w14:textId="77777777" w:rsidR="00852DF7" w:rsidRPr="00F41B1F" w:rsidRDefault="00852DF7" w:rsidP="00852DF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 xml:space="preserve">Det skal settes av tilstrekkelig plass slik at lasting og lossing kan foregå på en sikker måte. Faresoner skal sperres av når lasting/lossing pågår. </w:t>
            </w:r>
          </w:p>
          <w:p w14:paraId="071036ED" w14:textId="3C342803" w:rsidR="00C137EA" w:rsidRPr="00E02596" w:rsidRDefault="00852DF7" w:rsidP="00852DF7">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Lagring på containertak er ikke tillatt</w:t>
            </w:r>
          </w:p>
        </w:tc>
      </w:tr>
      <w:tr w:rsidR="00AF6C63" w:rsidRPr="00E02596" w14:paraId="4DA5A646" w14:textId="77777777" w:rsidTr="02F32A55">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right w:val="single" w:sz="4" w:space="0" w:color="auto"/>
            </w:tcBorders>
          </w:tcPr>
          <w:p w14:paraId="71973801" w14:textId="052B8736" w:rsidR="00AF6C63" w:rsidRPr="00E02596" w:rsidRDefault="00AF6C63" w:rsidP="001D4474">
            <w:pPr>
              <w:pStyle w:val="BrdtekstYT"/>
              <w:ind w:left="0"/>
              <w:rPr>
                <w:rFonts w:ascii="Arial" w:hAnsi="Arial" w:cs="Arial"/>
                <w:sz w:val="20"/>
              </w:rPr>
            </w:pPr>
            <w:r w:rsidRPr="00E02596">
              <w:rPr>
                <w:rFonts w:ascii="Arial" w:hAnsi="Arial" w:cs="Arial"/>
                <w:sz w:val="20"/>
              </w:rPr>
              <w:t xml:space="preserve">f) vedlikehold, kontroll før igangsettelse og kontroll av anlegg og utstyr, for å kunne rette opp feil som kan påvirke arbeidstakernes sikkerhet, helse og arbeidsmiljø </w:t>
            </w:r>
          </w:p>
        </w:tc>
        <w:tc>
          <w:tcPr>
            <w:tcW w:w="6237" w:type="dxa"/>
            <w:tcBorders>
              <w:top w:val="single" w:sz="4" w:space="0" w:color="auto"/>
              <w:left w:val="single" w:sz="4" w:space="0" w:color="auto"/>
              <w:bottom w:val="single" w:sz="4" w:space="0" w:color="auto"/>
            </w:tcBorders>
          </w:tcPr>
          <w:p w14:paraId="437A895D" w14:textId="77777777" w:rsidR="00107994" w:rsidRPr="00F41B1F" w:rsidRDefault="00107994" w:rsidP="00107994">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Entreprenøren skal ha system for vedlikehold og kontroll av eget arbeidsutstyr samt følge opp at eventuelle underentreprenører har tilsvarende system for sitt arbeidsutstyr.</w:t>
            </w:r>
          </w:p>
          <w:p w14:paraId="4EF486AF" w14:textId="77777777" w:rsidR="00107994" w:rsidRPr="00F41B1F" w:rsidRDefault="00107994" w:rsidP="00107994">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i/>
                <w:color w:val="FF0000"/>
                <w:sz w:val="20"/>
              </w:rPr>
            </w:pPr>
            <w:r w:rsidRPr="00F41B1F">
              <w:rPr>
                <w:rFonts w:ascii="Arial" w:hAnsi="Arial" w:cs="Arial"/>
                <w:sz w:val="20"/>
              </w:rPr>
              <w:t xml:space="preserve">Person som er utpekt til å ivareta det tekniske ansvaret for løfteutstyr skal utføre oppgavene som angitt i </w:t>
            </w:r>
            <w:r w:rsidRPr="00F41B1F">
              <w:rPr>
                <w:rFonts w:ascii="Arial" w:hAnsi="Arial" w:cs="Arial"/>
                <w:i/>
                <w:sz w:val="20"/>
              </w:rPr>
              <w:t xml:space="preserve">KTF Standard for sikker bruk av løfteutstyr. </w:t>
            </w:r>
          </w:p>
          <w:p w14:paraId="69D93A7C" w14:textId="5991648D" w:rsidR="00AF6C63" w:rsidRPr="00E02596" w:rsidRDefault="00107994" w:rsidP="001D4474">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F41B1F">
              <w:rPr>
                <w:rFonts w:ascii="Arial" w:hAnsi="Arial" w:cs="Arial"/>
                <w:sz w:val="20"/>
              </w:rPr>
              <w:t>Dette skal være fast punkt på alle vernerunder</w:t>
            </w:r>
            <w:r>
              <w:rPr>
                <w:rFonts w:ascii="Arial" w:hAnsi="Arial" w:cs="Arial"/>
                <w:sz w:val="20"/>
              </w:rPr>
              <w:t>.</w:t>
            </w:r>
          </w:p>
        </w:tc>
      </w:tr>
      <w:tr w:rsidR="00AF6C63" w:rsidRPr="00E02596" w14:paraId="26D9659F" w14:textId="77777777" w:rsidTr="02F3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right w:val="single" w:sz="4" w:space="0" w:color="auto"/>
            </w:tcBorders>
          </w:tcPr>
          <w:p w14:paraId="66E8B59A" w14:textId="77777777" w:rsidR="00AF6C63" w:rsidRPr="00E02596" w:rsidRDefault="00AF6C63" w:rsidP="001D4474">
            <w:pPr>
              <w:pStyle w:val="BrdtekstYT"/>
              <w:ind w:left="0"/>
              <w:rPr>
                <w:rFonts w:ascii="Arial" w:hAnsi="Arial" w:cs="Arial"/>
                <w:sz w:val="20"/>
              </w:rPr>
            </w:pPr>
            <w:r w:rsidRPr="00E02596">
              <w:rPr>
                <w:rFonts w:ascii="Arial" w:hAnsi="Arial" w:cs="Arial"/>
                <w:sz w:val="20"/>
              </w:rPr>
              <w:lastRenderedPageBreak/>
              <w:t xml:space="preserve">g) lagring, håndtering og fjerning av avfall og farlige materialer </w:t>
            </w:r>
          </w:p>
        </w:tc>
        <w:tc>
          <w:tcPr>
            <w:tcW w:w="6237" w:type="dxa"/>
            <w:tcBorders>
              <w:top w:val="single" w:sz="4" w:space="0" w:color="auto"/>
              <w:left w:val="single" w:sz="4" w:space="0" w:color="auto"/>
            </w:tcBorders>
          </w:tcPr>
          <w:p w14:paraId="5CB1AA26" w14:textId="30823310" w:rsidR="004F7C1B" w:rsidRPr="00E02596" w:rsidRDefault="00C87427" w:rsidP="001D4474">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41B1F">
              <w:rPr>
                <w:rFonts w:ascii="Arial" w:hAnsi="Arial" w:cs="Arial"/>
                <w:sz w:val="20"/>
              </w:rPr>
              <w:t>Avfallshåndtering skal gjøres iht avfallsplanen for prosjektet.</w:t>
            </w:r>
            <w:r>
              <w:rPr>
                <w:rFonts w:ascii="Arial" w:hAnsi="Arial" w:cs="Arial"/>
                <w:sz w:val="20"/>
              </w:rPr>
              <w:t xml:space="preserve"> </w:t>
            </w:r>
            <w:r w:rsidRPr="00F41B1F">
              <w:rPr>
                <w:rFonts w:ascii="Arial" w:hAnsi="Arial" w:cs="Arial"/>
                <w:sz w:val="20"/>
              </w:rPr>
              <w:t>Avfallsstasjoner skal utformes slik at tømming kan foregå uten manuelle løfteoperasjoner, f. eks ved bygging av rampe.</w:t>
            </w:r>
          </w:p>
        </w:tc>
      </w:tr>
      <w:tr w:rsidR="00AF6C63" w:rsidRPr="00E02596" w14:paraId="0E2A2B5C" w14:textId="77777777" w:rsidTr="02F32A55">
        <w:tc>
          <w:tcPr>
            <w:cnfStyle w:val="001000000000" w:firstRow="0" w:lastRow="0" w:firstColumn="1" w:lastColumn="0" w:oddVBand="0" w:evenVBand="0" w:oddHBand="0" w:evenHBand="0" w:firstRowFirstColumn="0" w:firstRowLastColumn="0" w:lastRowFirstColumn="0" w:lastRowLastColumn="0"/>
            <w:tcW w:w="2977" w:type="dxa"/>
            <w:tcBorders>
              <w:top w:val="single" w:sz="8" w:space="0" w:color="000000" w:themeColor="text2"/>
              <w:bottom w:val="single" w:sz="4" w:space="0" w:color="auto"/>
              <w:right w:val="single" w:sz="4" w:space="0" w:color="auto"/>
            </w:tcBorders>
          </w:tcPr>
          <w:p w14:paraId="7D1C5B3A"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h) forsvarlige arbeidstidsordninger </w:t>
            </w:r>
          </w:p>
        </w:tc>
        <w:tc>
          <w:tcPr>
            <w:tcW w:w="6237" w:type="dxa"/>
            <w:tcBorders>
              <w:top w:val="single" w:sz="8" w:space="0" w:color="000000" w:themeColor="text2"/>
              <w:left w:val="single" w:sz="4" w:space="0" w:color="auto"/>
              <w:bottom w:val="single" w:sz="4" w:space="0" w:color="auto"/>
            </w:tcBorders>
          </w:tcPr>
          <w:p w14:paraId="3777E8C9" w14:textId="29FFF911" w:rsidR="004F7C1B" w:rsidRPr="00E02596" w:rsidRDefault="007E0D77" w:rsidP="007E0D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E02596">
              <w:rPr>
                <w:rFonts w:ascii="Arial" w:hAnsi="Arial" w:cs="Arial"/>
                <w:sz w:val="20"/>
              </w:rPr>
              <w:t>E</w:t>
            </w:r>
            <w:r w:rsidR="43F93C0A" w:rsidRPr="00E02596">
              <w:rPr>
                <w:rFonts w:ascii="Arial" w:hAnsi="Arial" w:cs="Arial"/>
                <w:sz w:val="20"/>
              </w:rPr>
              <w:t xml:space="preserve">ntreprenøren skal ha system for kontroll av arbeidstidsordninger i egen virksomhet og i hele </w:t>
            </w:r>
            <w:r w:rsidRPr="00E02596">
              <w:rPr>
                <w:rFonts w:ascii="Arial" w:hAnsi="Arial" w:cs="Arial"/>
                <w:sz w:val="20"/>
              </w:rPr>
              <w:t>leverandør</w:t>
            </w:r>
            <w:r w:rsidR="43F93C0A" w:rsidRPr="00E02596">
              <w:rPr>
                <w:rFonts w:ascii="Arial" w:hAnsi="Arial" w:cs="Arial"/>
                <w:sz w:val="20"/>
              </w:rPr>
              <w:t>kjeden</w:t>
            </w:r>
            <w:r w:rsidR="00EB4894" w:rsidRPr="00E02596">
              <w:rPr>
                <w:rFonts w:ascii="Arial" w:hAnsi="Arial" w:cs="Arial"/>
                <w:sz w:val="20"/>
              </w:rPr>
              <w:t xml:space="preserve">. </w:t>
            </w:r>
            <w:r w:rsidR="002A1E92" w:rsidRPr="00E02596">
              <w:rPr>
                <w:rFonts w:ascii="Arial" w:hAnsi="Arial" w:cs="Arial"/>
                <w:sz w:val="20"/>
              </w:rPr>
              <w:t xml:space="preserve">Arbeidstidsordningene </w:t>
            </w:r>
            <w:r w:rsidR="007E635A" w:rsidRPr="00E02596">
              <w:rPr>
                <w:rFonts w:ascii="Arial" w:hAnsi="Arial" w:cs="Arial"/>
                <w:sz w:val="20"/>
              </w:rPr>
              <w:t>skal være forsvarlige for den enkelte arbeidstaker</w:t>
            </w:r>
            <w:r w:rsidR="00266D85" w:rsidRPr="00E02596">
              <w:rPr>
                <w:rFonts w:ascii="Arial" w:hAnsi="Arial" w:cs="Arial"/>
                <w:sz w:val="20"/>
              </w:rPr>
              <w:t xml:space="preserve">, sikre god samordning og det må være </w:t>
            </w:r>
            <w:r w:rsidR="00944A89" w:rsidRPr="00E02596">
              <w:rPr>
                <w:rFonts w:ascii="Arial" w:hAnsi="Arial" w:cs="Arial"/>
                <w:sz w:val="20"/>
              </w:rPr>
              <w:t>tilstrekkelig byggeplassledelse tilstede.</w:t>
            </w:r>
          </w:p>
        </w:tc>
      </w:tr>
      <w:tr w:rsidR="00AF6C63" w:rsidRPr="00E02596" w14:paraId="6C1A6A68" w14:textId="77777777" w:rsidTr="02F32A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4" w:space="0" w:color="auto"/>
              <w:right w:val="single" w:sz="4" w:space="0" w:color="auto"/>
            </w:tcBorders>
          </w:tcPr>
          <w:p w14:paraId="02CE0EB7" w14:textId="77777777" w:rsidR="00AF6C63" w:rsidRPr="00E02596" w:rsidRDefault="00AF6C63" w:rsidP="001D4474">
            <w:pPr>
              <w:pStyle w:val="BrdtekstYT"/>
              <w:ind w:left="0"/>
              <w:rPr>
                <w:rFonts w:ascii="Arial" w:hAnsi="Arial" w:cs="Arial"/>
                <w:sz w:val="20"/>
              </w:rPr>
            </w:pPr>
            <w:r w:rsidRPr="00E02596">
              <w:rPr>
                <w:rFonts w:ascii="Arial" w:hAnsi="Arial" w:cs="Arial"/>
                <w:sz w:val="20"/>
              </w:rPr>
              <w:t xml:space="preserve">i) tilfredsstillende personalrom </w:t>
            </w:r>
          </w:p>
        </w:tc>
        <w:tc>
          <w:tcPr>
            <w:tcW w:w="6237" w:type="dxa"/>
            <w:tcBorders>
              <w:top w:val="single" w:sz="4" w:space="0" w:color="auto"/>
              <w:left w:val="single" w:sz="4" w:space="0" w:color="auto"/>
              <w:bottom w:val="single" w:sz="4" w:space="0" w:color="auto"/>
            </w:tcBorders>
          </w:tcPr>
          <w:p w14:paraId="36172EFD" w14:textId="583942F0" w:rsidR="00AF6C63" w:rsidRPr="00E02596" w:rsidRDefault="43F93C0A" w:rsidP="02F32A55">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E02596">
              <w:rPr>
                <w:rFonts w:ascii="Arial" w:hAnsi="Arial" w:cs="Arial"/>
                <w:sz w:val="20"/>
              </w:rPr>
              <w:t xml:space="preserve">Personalrom for alle faggrupper skal minimum tilfredsstille kravene i den til enhver tid gjeldende Fellesoverenskomst for byggfag, bilag </w:t>
            </w:r>
            <w:r w:rsidR="45906D8B" w:rsidRPr="00E02596">
              <w:rPr>
                <w:rFonts w:ascii="Arial" w:hAnsi="Arial" w:cs="Arial"/>
                <w:sz w:val="20"/>
              </w:rPr>
              <w:t>19</w:t>
            </w:r>
            <w:r w:rsidRPr="00E02596">
              <w:rPr>
                <w:rFonts w:ascii="Arial" w:hAnsi="Arial" w:cs="Arial"/>
                <w:sz w:val="20"/>
              </w:rPr>
              <w:t>.</w:t>
            </w:r>
            <w:r w:rsidR="22827DAE" w:rsidRPr="00E02596">
              <w:rPr>
                <w:rFonts w:ascii="Arial" w:hAnsi="Arial" w:cs="Arial"/>
                <w:sz w:val="20"/>
              </w:rPr>
              <w:t xml:space="preserve"> Alle brukere av riggen er personlig ansvarlige for at daglig </w:t>
            </w:r>
            <w:r w:rsidR="004F7C1B" w:rsidRPr="00E02596">
              <w:rPr>
                <w:rFonts w:ascii="Arial" w:hAnsi="Arial" w:cs="Arial"/>
                <w:sz w:val="20"/>
              </w:rPr>
              <w:t>hygiene</w:t>
            </w:r>
            <w:r w:rsidR="22827DAE" w:rsidRPr="00E02596">
              <w:rPr>
                <w:rFonts w:ascii="Arial" w:hAnsi="Arial" w:cs="Arial"/>
                <w:sz w:val="20"/>
              </w:rPr>
              <w:t xml:space="preserve"> opprettholdes, og</w:t>
            </w:r>
            <w:r w:rsidR="004F7C1B" w:rsidRPr="00E02596">
              <w:rPr>
                <w:rFonts w:ascii="Arial" w:hAnsi="Arial" w:cs="Arial"/>
                <w:sz w:val="20"/>
              </w:rPr>
              <w:t xml:space="preserve"> skal </w:t>
            </w:r>
            <w:r w:rsidR="22827DAE" w:rsidRPr="00E02596">
              <w:rPr>
                <w:rFonts w:ascii="Arial" w:hAnsi="Arial" w:cs="Arial"/>
                <w:sz w:val="20"/>
              </w:rPr>
              <w:t>legge til rette for riktig renhold av lokalene</w:t>
            </w:r>
            <w:r w:rsidR="004F7C1B" w:rsidRPr="00E02596">
              <w:rPr>
                <w:rFonts w:ascii="Arial" w:hAnsi="Arial" w:cs="Arial"/>
                <w:sz w:val="20"/>
              </w:rPr>
              <w:t>.</w:t>
            </w:r>
            <w:r w:rsidR="0C555041" w:rsidRPr="00E02596">
              <w:rPr>
                <w:rFonts w:ascii="Arial" w:hAnsi="Arial" w:cs="Arial"/>
                <w:sz w:val="20"/>
              </w:rPr>
              <w:t xml:space="preserve"> Personalrom skal være tilgjengelige for alle arbeidstakere på byggeplassen, og kan ikke velges bort av enkelte arbeidsgivere.</w:t>
            </w:r>
          </w:p>
          <w:p w14:paraId="327275B5" w14:textId="73545732" w:rsidR="00AF6C63" w:rsidRPr="002C29F2" w:rsidRDefault="003718F1" w:rsidP="00DC30FC">
            <w:pPr>
              <w:pStyle w:val="BrdtekstYT"/>
              <w:ind w:left="0"/>
              <w:cnfStyle w:val="000000100000" w:firstRow="0" w:lastRow="0" w:firstColumn="0" w:lastColumn="0" w:oddVBand="0" w:evenVBand="0" w:oddHBand="1" w:evenHBand="0" w:firstRowFirstColumn="0" w:firstRowLastColumn="0" w:lastRowFirstColumn="0" w:lastRowLastColumn="0"/>
              <w:rPr>
                <w:rFonts w:ascii="Arial" w:hAnsi="Arial" w:cs="Arial"/>
                <w:i/>
                <w:color w:val="FF0000"/>
                <w:sz w:val="20"/>
              </w:rPr>
            </w:pPr>
            <w:r w:rsidRPr="00E02596">
              <w:rPr>
                <w:rFonts w:ascii="Arial" w:hAnsi="Arial" w:cs="Arial"/>
                <w:sz w:val="20"/>
              </w:rPr>
              <w:t>Det skal etableres adskilte garderobe</w:t>
            </w:r>
            <w:r w:rsidR="004D3D56" w:rsidRPr="00E02596">
              <w:rPr>
                <w:rFonts w:ascii="Arial" w:hAnsi="Arial" w:cs="Arial"/>
                <w:sz w:val="20"/>
              </w:rPr>
              <w:t>r</w:t>
            </w:r>
            <w:r w:rsidR="00232AEC" w:rsidRPr="00E02596">
              <w:rPr>
                <w:rFonts w:ascii="Arial" w:hAnsi="Arial" w:cs="Arial"/>
                <w:sz w:val="20"/>
              </w:rPr>
              <w:t>, vaskested og toalett</w:t>
            </w:r>
            <w:r w:rsidRPr="00E02596">
              <w:rPr>
                <w:rFonts w:ascii="Arial" w:hAnsi="Arial" w:cs="Arial"/>
                <w:sz w:val="20"/>
              </w:rPr>
              <w:t xml:space="preserve"> for kvinner</w:t>
            </w:r>
            <w:r w:rsidR="00C83FF7" w:rsidRPr="00E02596">
              <w:rPr>
                <w:rFonts w:ascii="Arial" w:hAnsi="Arial" w:cs="Arial"/>
                <w:sz w:val="20"/>
              </w:rPr>
              <w:t xml:space="preserve"> og menn</w:t>
            </w:r>
            <w:r w:rsidRPr="00E02596">
              <w:rPr>
                <w:rFonts w:ascii="Arial" w:hAnsi="Arial" w:cs="Arial"/>
                <w:sz w:val="20"/>
              </w:rPr>
              <w:t xml:space="preserve">, uavhengig </w:t>
            </w:r>
            <w:r w:rsidRPr="002C29F2">
              <w:rPr>
                <w:rFonts w:ascii="Arial" w:hAnsi="Arial" w:cs="Arial"/>
                <w:sz w:val="20"/>
              </w:rPr>
              <w:t xml:space="preserve">av om begge kjønn er representert på byggeplass i hele eller deler av byggeperioden. Garderobene skal etableres i egne rom, uten andre funksjoner. </w:t>
            </w:r>
            <w:r w:rsidR="007E0D77" w:rsidRPr="002C29F2">
              <w:rPr>
                <w:rFonts w:ascii="Arial" w:hAnsi="Arial" w:cs="Arial"/>
                <w:sz w:val="20"/>
              </w:rPr>
              <w:t>P</w:t>
            </w:r>
            <w:r w:rsidR="00AF6C63" w:rsidRPr="002C29F2">
              <w:rPr>
                <w:rFonts w:ascii="Arial" w:hAnsi="Arial" w:cs="Arial"/>
                <w:sz w:val="20"/>
              </w:rPr>
              <w:t>ersonalrommene</w:t>
            </w:r>
            <w:r w:rsidR="007E0D77" w:rsidRPr="002C29F2">
              <w:rPr>
                <w:rFonts w:ascii="Arial" w:hAnsi="Arial" w:cs="Arial"/>
                <w:sz w:val="20"/>
              </w:rPr>
              <w:t xml:space="preserve"> må dimensjoneres</w:t>
            </w:r>
            <w:r w:rsidR="00AF6C63" w:rsidRPr="002C29F2">
              <w:rPr>
                <w:rFonts w:ascii="Arial" w:hAnsi="Arial" w:cs="Arial"/>
                <w:sz w:val="20"/>
              </w:rPr>
              <w:t xml:space="preserve"> ut fra det antall arbeidstakere som til enhver tid utfører arbeider på byggeplassen.</w:t>
            </w:r>
            <w:r w:rsidR="007E0D77" w:rsidRPr="002C29F2">
              <w:rPr>
                <w:rFonts w:ascii="Arial" w:hAnsi="Arial" w:cs="Arial"/>
                <w:sz w:val="20"/>
              </w:rPr>
              <w:t xml:space="preserve"> </w:t>
            </w:r>
          </w:p>
        </w:tc>
      </w:tr>
      <w:tr w:rsidR="00AF6C63" w:rsidRPr="00E02596" w14:paraId="2D1CA8DF" w14:textId="77777777" w:rsidTr="02F32A55">
        <w:tc>
          <w:tcPr>
            <w:cnfStyle w:val="001000000000" w:firstRow="0" w:lastRow="0" w:firstColumn="1" w:lastColumn="0" w:oddVBand="0" w:evenVBand="0" w:oddHBand="0" w:evenHBand="0" w:firstRowFirstColumn="0" w:firstRowLastColumn="0" w:lastRowFirstColumn="0" w:lastRowLastColumn="0"/>
            <w:tcW w:w="2977" w:type="dxa"/>
            <w:tcBorders>
              <w:top w:val="single" w:sz="4" w:space="0" w:color="auto"/>
              <w:bottom w:val="single" w:sz="8" w:space="0" w:color="000000" w:themeColor="text2"/>
              <w:right w:val="single" w:sz="4" w:space="0" w:color="auto"/>
            </w:tcBorders>
          </w:tcPr>
          <w:p w14:paraId="4C7106D3" w14:textId="77777777" w:rsidR="00AF6C63" w:rsidRPr="00E02596" w:rsidRDefault="00AF6C63" w:rsidP="001D4474">
            <w:pPr>
              <w:pStyle w:val="BrdtekstYT"/>
              <w:ind w:left="0"/>
              <w:rPr>
                <w:rFonts w:ascii="Arial" w:hAnsi="Arial" w:cs="Arial"/>
                <w:sz w:val="20"/>
              </w:rPr>
            </w:pPr>
            <w:r w:rsidRPr="00E02596">
              <w:rPr>
                <w:rFonts w:ascii="Arial" w:hAnsi="Arial" w:cs="Arial"/>
                <w:sz w:val="20"/>
              </w:rPr>
              <w:t>j) forsvarlig innkvartering.</w:t>
            </w:r>
          </w:p>
        </w:tc>
        <w:tc>
          <w:tcPr>
            <w:tcW w:w="6237" w:type="dxa"/>
            <w:tcBorders>
              <w:top w:val="single" w:sz="4" w:space="0" w:color="auto"/>
              <w:left w:val="single" w:sz="4" w:space="0" w:color="auto"/>
              <w:bottom w:val="single" w:sz="8" w:space="0" w:color="000000" w:themeColor="text2"/>
            </w:tcBorders>
          </w:tcPr>
          <w:p w14:paraId="271FADFC" w14:textId="2ABC889D" w:rsidR="00AF6C63" w:rsidRPr="00E02596" w:rsidRDefault="00AF6C63" w:rsidP="02F32A55">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E02596">
              <w:rPr>
                <w:rFonts w:ascii="Arial" w:hAnsi="Arial" w:cs="Arial"/>
                <w:sz w:val="20"/>
              </w:rPr>
              <w:t xml:space="preserve">Eventuelle innkvartering skal for alle faggrupper minimum tilfredsstille kravene i den til enhver tid gjeldende Fellesoverenskomst for byggfag, bilag </w:t>
            </w:r>
            <w:r w:rsidR="08134E83" w:rsidRPr="00E02596">
              <w:rPr>
                <w:rFonts w:ascii="Arial" w:hAnsi="Arial" w:cs="Arial"/>
                <w:sz w:val="20"/>
              </w:rPr>
              <w:t>19</w:t>
            </w:r>
            <w:r w:rsidRPr="00E02596">
              <w:rPr>
                <w:rFonts w:ascii="Arial" w:hAnsi="Arial" w:cs="Arial"/>
                <w:sz w:val="20"/>
              </w:rPr>
              <w:t>.</w:t>
            </w:r>
          </w:p>
          <w:p w14:paraId="05627484" w14:textId="77777777" w:rsidR="00AF6C63" w:rsidRPr="00E02596" w:rsidRDefault="00AF6C63" w:rsidP="007E0D77">
            <w:pPr>
              <w:pStyle w:val="BrdtekstYT"/>
              <w:ind w:left="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E02596">
              <w:rPr>
                <w:rFonts w:ascii="Arial" w:hAnsi="Arial" w:cs="Arial"/>
                <w:sz w:val="20"/>
              </w:rPr>
              <w:t>Der arbeidsgiver besørger innkvartering, plikter entreprenøren å sikre Statsbygg eller Statsbyggs representant tilgang for kontroll på kort varsel.</w:t>
            </w:r>
          </w:p>
        </w:tc>
      </w:tr>
    </w:tbl>
    <w:p w14:paraId="3DE6CB99" w14:textId="77777777" w:rsidR="005D6F48" w:rsidRPr="00E02596" w:rsidRDefault="005D6F48" w:rsidP="00660096"/>
    <w:p w14:paraId="39A3AFF1" w14:textId="6AAE053F" w:rsidR="005D6F48" w:rsidRPr="00E02596" w:rsidRDefault="005D6F48" w:rsidP="005E1982">
      <w:pPr>
        <w:pStyle w:val="Overskrift1"/>
      </w:pPr>
      <w:r w:rsidRPr="00E02596">
        <w:t xml:space="preserve">Rapportering </w:t>
      </w:r>
    </w:p>
    <w:p w14:paraId="66FAB257" w14:textId="00AC131E" w:rsidR="004B2CCF" w:rsidRPr="00D252B5" w:rsidRDefault="004B2CCF" w:rsidP="004B2CCF">
      <w:pPr>
        <w:pStyle w:val="Overskrift2"/>
        <w:rPr>
          <w:lang w:val="nb-NO"/>
        </w:rPr>
      </w:pPr>
      <w:r w:rsidRPr="00D252B5">
        <w:rPr>
          <w:lang w:val="nb-NO"/>
        </w:rPr>
        <w:t>Prosjektering</w:t>
      </w:r>
    </w:p>
    <w:p w14:paraId="3A1BF01A" w14:textId="0D2BDE45" w:rsidR="0006484F" w:rsidRPr="00E02596" w:rsidRDefault="0006484F" w:rsidP="0006484F">
      <w:r w:rsidRPr="00D252B5">
        <w:t>I de tilfellene hvor hoved-/totalentreprenør skal prosjektere hele eller deler av kontraktarbeidet, skal hoved-/totalentreprenør rapportere ved definerte milepæler på skjemaet "</w:t>
      </w:r>
      <w:r w:rsidRPr="00D252B5">
        <w:rPr>
          <w:i/>
          <w:iCs/>
        </w:rPr>
        <w:t>Perioderapport SHA prosjektering"</w:t>
      </w:r>
      <w:r w:rsidRPr="00D252B5">
        <w:t>. Se eget vedlegg for veiledning.</w:t>
      </w:r>
    </w:p>
    <w:p w14:paraId="70480307" w14:textId="4B1092C2" w:rsidR="00207055" w:rsidRPr="00E02596" w:rsidRDefault="00207055" w:rsidP="00207055">
      <w:pPr>
        <w:pStyle w:val="Overskrift2"/>
        <w:rPr>
          <w:lang w:val="nb-NO"/>
        </w:rPr>
      </w:pPr>
      <w:r w:rsidRPr="00E02596">
        <w:rPr>
          <w:lang w:val="nb-NO"/>
        </w:rPr>
        <w:t>Utførelse</w:t>
      </w:r>
    </w:p>
    <w:p w14:paraId="42572C90" w14:textId="201666F2" w:rsidR="6CD3FD67" w:rsidRPr="00E02596" w:rsidRDefault="6CD3FD67" w:rsidP="00660096">
      <w:pPr>
        <w:rPr>
          <w:rFonts w:eastAsiaTheme="minorEastAsia"/>
          <w:strike/>
          <w:szCs w:val="21"/>
        </w:rPr>
      </w:pPr>
      <w:r w:rsidRPr="00E02596">
        <w:t xml:space="preserve">For å kunne lære av hendelser er </w:t>
      </w:r>
      <w:r w:rsidR="001F65A4" w:rsidRPr="00E02596">
        <w:t xml:space="preserve">det </w:t>
      </w:r>
      <w:r w:rsidRPr="00E02596">
        <w:t>viktig at uønskede hendelser og f</w:t>
      </w:r>
      <w:r w:rsidR="00115C57" w:rsidRPr="00E02596">
        <w:t>arlige f</w:t>
      </w:r>
      <w:r w:rsidRPr="00E02596">
        <w:t xml:space="preserve">orhold rapporteres. </w:t>
      </w:r>
    </w:p>
    <w:p w14:paraId="08B52EFE" w14:textId="15B58F68" w:rsidR="6CD3FD67" w:rsidRPr="00E02596" w:rsidRDefault="6CD3FD67" w:rsidP="3E5704E6">
      <w:pPr>
        <w:rPr>
          <w:rFonts w:eastAsiaTheme="minorEastAsia"/>
        </w:rPr>
      </w:pPr>
      <w:r w:rsidRPr="00E02596">
        <w:t>Hovedleverandør skal rapportere antall arbeidede timer, faglærte timer, lærlingetimer, skader, RUH-er og vernerundeavvik månedlig til Statsbygg på Statsbyggs nettbaserte skjema for perioderapportering SHA.</w:t>
      </w:r>
    </w:p>
    <w:p w14:paraId="08E156D6" w14:textId="6BE82E1A" w:rsidR="6CD3FD67" w:rsidRPr="00E02596" w:rsidRDefault="6CD3FD67" w:rsidP="00660096">
      <w:pPr>
        <w:rPr>
          <w:rFonts w:eastAsiaTheme="minorEastAsia"/>
          <w:szCs w:val="21"/>
        </w:rPr>
      </w:pPr>
      <w:r w:rsidRPr="00E02596">
        <w:t>Alvorlige uønskede hendelser (hendelser med personskade eller med potensial for alvorlig personskade) skal rapporteres til Statsbygg fra hovedleverandør på skjemaet «</w:t>
      </w:r>
      <w:r w:rsidRPr="00E02596">
        <w:rPr>
          <w:i/>
          <w:iCs/>
        </w:rPr>
        <w:t>Rapportering av skade – potensiell skade</w:t>
      </w:r>
      <w:r w:rsidRPr="00E02596">
        <w:t xml:space="preserve">». </w:t>
      </w:r>
    </w:p>
    <w:p w14:paraId="3F874057" w14:textId="77F11F3C" w:rsidR="007E0D77" w:rsidRPr="00E02596" w:rsidRDefault="0028511E" w:rsidP="006921D6">
      <w:pPr>
        <w:pStyle w:val="Overskrift1"/>
      </w:pPr>
      <w:bookmarkStart w:id="9" w:name="_Toc480370368"/>
      <w:bookmarkStart w:id="10" w:name="_Toc480375951"/>
      <w:r w:rsidRPr="00E02596">
        <w:lastRenderedPageBreak/>
        <w:t xml:space="preserve">Krav til </w:t>
      </w:r>
      <w:r w:rsidR="006E3CF9" w:rsidRPr="00E02596">
        <w:t xml:space="preserve">føring av </w:t>
      </w:r>
      <w:r w:rsidRPr="00E02596">
        <w:t>e</w:t>
      </w:r>
      <w:r w:rsidR="007E0D77" w:rsidRPr="00E02596">
        <w:t>lektronisk</w:t>
      </w:r>
      <w:r w:rsidR="006E3CF9" w:rsidRPr="00E02596">
        <w:t>e</w:t>
      </w:r>
      <w:r w:rsidR="007E0D77" w:rsidRPr="00E02596">
        <w:t xml:space="preserve"> </w:t>
      </w:r>
      <w:bookmarkEnd w:id="9"/>
      <w:bookmarkEnd w:id="10"/>
      <w:r w:rsidR="006E3CF9" w:rsidRPr="00E02596">
        <w:t>oversiktslister</w:t>
      </w:r>
    </w:p>
    <w:p w14:paraId="47DD42EA" w14:textId="77777777" w:rsidR="007520F2" w:rsidRDefault="006E0B93" w:rsidP="0055283E">
      <w:r w:rsidRPr="00E02596">
        <w:t>HMSREG skal brukes til føring</w:t>
      </w:r>
      <w:r w:rsidR="004F1AEE" w:rsidRPr="00E02596">
        <w:t xml:space="preserve"> av elektroniske oversiktslister</w:t>
      </w:r>
      <w:r w:rsidR="001D1608" w:rsidRPr="00E02596">
        <w:t xml:space="preserve"> </w:t>
      </w:r>
      <w:r w:rsidR="00473146" w:rsidRPr="00E02596">
        <w:t xml:space="preserve">og samordningsskjema </w:t>
      </w:r>
      <w:r w:rsidR="001D1608" w:rsidRPr="00E02596">
        <w:t>på alle Statsbyggs byggepla</w:t>
      </w:r>
      <w:r w:rsidR="00623B57" w:rsidRPr="00E02596">
        <w:t>sser.</w:t>
      </w:r>
      <w:r w:rsidR="00822BB3" w:rsidRPr="00E02596">
        <w:t xml:space="preserve"> Prosjektet opprettes </w:t>
      </w:r>
      <w:r w:rsidR="00DE310F" w:rsidRPr="00E02596">
        <w:t>i HMSREG av Statsbygg.</w:t>
      </w:r>
      <w:r w:rsidR="00623B57" w:rsidRPr="00E02596">
        <w:t xml:space="preserve"> </w:t>
      </w:r>
    </w:p>
    <w:p w14:paraId="30C1B9FF" w14:textId="0E82B819" w:rsidR="007E0D77" w:rsidRPr="00E02596" w:rsidRDefault="007E0D77" w:rsidP="007520F2">
      <w:pPr>
        <w:pStyle w:val="Overskrift2"/>
      </w:pPr>
      <w:r w:rsidRPr="00E02596">
        <w:t>Organisering</w:t>
      </w:r>
    </w:p>
    <w:p w14:paraId="1309440E" w14:textId="42C4104B" w:rsidR="005D5DC5" w:rsidRPr="00E02596" w:rsidRDefault="004F1AEE" w:rsidP="0060034B">
      <w:r w:rsidRPr="00E02596">
        <w:t>Hovedleverandør</w:t>
      </w:r>
      <w:r w:rsidR="005D5DC5" w:rsidRPr="00E02596">
        <w:t xml:space="preserve"> </w:t>
      </w:r>
      <w:r w:rsidR="00F437CC" w:rsidRPr="00E02596">
        <w:t xml:space="preserve">(vår kontraktspart) </w:t>
      </w:r>
      <w:r w:rsidR="005D5DC5" w:rsidRPr="00E02596">
        <w:t xml:space="preserve">skal </w:t>
      </w:r>
      <w:r w:rsidR="00EF2822" w:rsidRPr="00E02596">
        <w:t>administrere</w:t>
      </w:r>
      <w:r w:rsidRPr="00E02596">
        <w:t xml:space="preserve"> HMSREG for seg og sine underleverandører. </w:t>
      </w:r>
      <w:r w:rsidR="005D5DC5" w:rsidRPr="00E02596">
        <w:t>Det innebærer som minimum følgende oppgaver:</w:t>
      </w:r>
    </w:p>
    <w:p w14:paraId="29334FBE" w14:textId="77777777" w:rsidR="004E5A59" w:rsidRPr="00E02596" w:rsidRDefault="004E5A59" w:rsidP="000662FD">
      <w:pPr>
        <w:pStyle w:val="Listeavsnitt"/>
        <w:numPr>
          <w:ilvl w:val="0"/>
          <w:numId w:val="18"/>
        </w:numPr>
      </w:pPr>
      <w:r w:rsidRPr="00E02596">
        <w:t xml:space="preserve">registrere inn </w:t>
      </w:r>
      <w:r w:rsidR="00F437CC" w:rsidRPr="00E02596">
        <w:t>sine underleverandører og gi dem tilgang til å registrere sine underleverandører og egne ansatte.</w:t>
      </w:r>
    </w:p>
    <w:p w14:paraId="3086F322" w14:textId="22E4E8D5" w:rsidR="004E5A59" w:rsidRPr="00E02596" w:rsidRDefault="004E5A59" w:rsidP="000662FD">
      <w:pPr>
        <w:pStyle w:val="Listeavsnitt"/>
        <w:numPr>
          <w:ilvl w:val="0"/>
          <w:numId w:val="18"/>
        </w:numPr>
      </w:pPr>
      <w:r w:rsidRPr="00E02596">
        <w:t xml:space="preserve">registrere </w:t>
      </w:r>
      <w:r w:rsidR="00EF2822" w:rsidRPr="00E02596">
        <w:t>egne ansatte</w:t>
      </w:r>
    </w:p>
    <w:p w14:paraId="442A214A" w14:textId="77777777" w:rsidR="006848E1" w:rsidRPr="00E02596" w:rsidRDefault="006848E1" w:rsidP="000662FD">
      <w:pPr>
        <w:pStyle w:val="Listeavsnitt"/>
        <w:numPr>
          <w:ilvl w:val="0"/>
          <w:numId w:val="18"/>
        </w:numPr>
      </w:pPr>
      <w:r w:rsidRPr="00E02596">
        <w:t>oppda</w:t>
      </w:r>
      <w:r w:rsidR="00070970" w:rsidRPr="00E02596">
        <w:t xml:space="preserve">tere informasjon om </w:t>
      </w:r>
      <w:r w:rsidR="00F437CC" w:rsidRPr="00E02596">
        <w:t xml:space="preserve">underleverandører </w:t>
      </w:r>
      <w:r w:rsidRPr="00E02596">
        <w:t>og arbeidstakere ved endringer</w:t>
      </w:r>
    </w:p>
    <w:p w14:paraId="1F4BE7BB" w14:textId="0E0EFC9F" w:rsidR="0013469D" w:rsidRPr="00E02596" w:rsidRDefault="0013469D" w:rsidP="000662FD">
      <w:pPr>
        <w:pStyle w:val="Listeavsnitt"/>
        <w:numPr>
          <w:ilvl w:val="0"/>
          <w:numId w:val="18"/>
        </w:numPr>
      </w:pPr>
      <w:r w:rsidRPr="00E02596">
        <w:t>følge opp at al</w:t>
      </w:r>
      <w:r w:rsidR="00473146" w:rsidRPr="00E02596">
        <w:t>t</w:t>
      </w:r>
      <w:r w:rsidRPr="00E02596">
        <w:t xml:space="preserve"> personell i leverandørk</w:t>
      </w:r>
      <w:r w:rsidR="00473146" w:rsidRPr="00E02596">
        <w:t>jeden registrerer seg inn og ut, blant annet ved tilstedekontroller i HMSREG</w:t>
      </w:r>
    </w:p>
    <w:p w14:paraId="3E05AE3A" w14:textId="5B2D5936" w:rsidR="004E5A59" w:rsidRPr="00E02596" w:rsidRDefault="004E5A59" w:rsidP="000662FD">
      <w:pPr>
        <w:pStyle w:val="Listeavsnitt"/>
        <w:numPr>
          <w:ilvl w:val="0"/>
          <w:numId w:val="18"/>
        </w:numPr>
      </w:pPr>
      <w:r w:rsidRPr="00E02596">
        <w:t>samarbeide med Statsbygg om informasjonsflyt</w:t>
      </w:r>
      <w:r w:rsidR="004B1FBB" w:rsidRPr="00E02596">
        <w:t xml:space="preserve"> og overføring av data til </w:t>
      </w:r>
      <w:r w:rsidR="004F1AEE" w:rsidRPr="00E02596">
        <w:t>HMSREG.</w:t>
      </w:r>
    </w:p>
    <w:p w14:paraId="75C45284" w14:textId="351C20B5" w:rsidR="008B3F57" w:rsidRPr="00E02596" w:rsidRDefault="00B27D67" w:rsidP="000662FD">
      <w:pPr>
        <w:pStyle w:val="Listeavsnitt"/>
        <w:numPr>
          <w:ilvl w:val="0"/>
          <w:numId w:val="18"/>
        </w:numPr>
      </w:pPr>
      <w:r w:rsidRPr="00E02596">
        <w:t>f</w:t>
      </w:r>
      <w:r w:rsidR="008B3F57" w:rsidRPr="00E02596">
        <w:t xml:space="preserve">ølge opp at etterspurt dokumentasjon blir levert innen gitt frist ved </w:t>
      </w:r>
      <w:r w:rsidR="00574687" w:rsidRPr="00E02596">
        <w:t>seriøsitets</w:t>
      </w:r>
      <w:r w:rsidR="008B3F57" w:rsidRPr="00E02596">
        <w:t>kontroller i HMSREG.</w:t>
      </w:r>
    </w:p>
    <w:p w14:paraId="7D07CB42" w14:textId="71A3CC15" w:rsidR="008B3F57" w:rsidRPr="00E02596" w:rsidRDefault="00DB7AF7" w:rsidP="000662FD">
      <w:pPr>
        <w:pStyle w:val="Listeavsnitt"/>
        <w:numPr>
          <w:ilvl w:val="0"/>
          <w:numId w:val="18"/>
        </w:numPr>
      </w:pPr>
      <w:r w:rsidRPr="00E02596">
        <w:t xml:space="preserve">lukke </w:t>
      </w:r>
      <w:r w:rsidR="008B3F57" w:rsidRPr="00E02596">
        <w:t>avvik som Statsbygg avdekker ved seriøsitetskontroller i HMSREG</w:t>
      </w:r>
      <w:r w:rsidRPr="00E02596">
        <w:t xml:space="preserve"> innen angitt frist</w:t>
      </w:r>
      <w:r w:rsidR="008B3F57" w:rsidRPr="00E02596">
        <w:t>.</w:t>
      </w:r>
    </w:p>
    <w:p w14:paraId="0603FCC3" w14:textId="4F67F9A1" w:rsidR="004F792A" w:rsidRPr="00E02596" w:rsidRDefault="00F0060D" w:rsidP="004F792A">
      <w:pPr>
        <w:tabs>
          <w:tab w:val="left" w:pos="1380"/>
        </w:tabs>
      </w:pPr>
      <w:r w:rsidRPr="00E02596">
        <w:t>Ved registrering av personell</w:t>
      </w:r>
      <w:r w:rsidR="004F792A" w:rsidRPr="00E02596">
        <w:t xml:space="preserve"> i HMSREG må telefonnummer oppgis. </w:t>
      </w:r>
      <w:r w:rsidR="007D2E3F" w:rsidRPr="00E02596">
        <w:t>På enkelte byggeplasser kan det også være aktuelt med inn- og utregistrering i app</w:t>
      </w:r>
      <w:r w:rsidR="00D949F7" w:rsidRPr="00E02596">
        <w:t xml:space="preserve"> i stedet for kortlesere. </w:t>
      </w:r>
      <w:r w:rsidR="004F792A" w:rsidRPr="00E02596">
        <w:t>Det vil si at alt personell må ha sin egen smarttelefon</w:t>
      </w:r>
      <w:r w:rsidR="00D949F7" w:rsidRPr="00E02596">
        <w:t>, med unikt telefonnummer.</w:t>
      </w:r>
      <w:r w:rsidR="006D41FD" w:rsidRPr="00E02596">
        <w:t xml:space="preserve"> Firmatelefon som deles på flere arbeidstakere vil ikke aksepteres.</w:t>
      </w:r>
    </w:p>
    <w:p w14:paraId="4F862EB5" w14:textId="5EB921E3" w:rsidR="00574687" w:rsidRPr="00E02596" w:rsidRDefault="00574687" w:rsidP="00945E93">
      <w:pPr>
        <w:pStyle w:val="Overskrift2"/>
        <w:rPr>
          <w:lang w:val="nb-NO"/>
        </w:rPr>
      </w:pPr>
      <w:r w:rsidRPr="00E02596">
        <w:rPr>
          <w:lang w:val="nb-NO"/>
        </w:rPr>
        <w:t>Personvern</w:t>
      </w:r>
    </w:p>
    <w:p w14:paraId="69BAAF37" w14:textId="33B1D0FE" w:rsidR="00574687" w:rsidRPr="00E02596" w:rsidRDefault="00574687" w:rsidP="00574687">
      <w:r w:rsidRPr="00E02596">
        <w:t>Statsbygg og entreprenør har et felles behandlingsansvar, ref</w:t>
      </w:r>
      <w:r w:rsidR="00F71D33">
        <w:t>.</w:t>
      </w:r>
      <w:r w:rsidRPr="00E02596">
        <w:t xml:space="preserve"> </w:t>
      </w:r>
      <w:r w:rsidR="00F71D33">
        <w:t>b</w:t>
      </w:r>
      <w:r w:rsidRPr="00E02596">
        <w:t>yggherreforskriften § 15. Formålet er også oppfølging av seriøsitetskravene i Statsbyggs kontrakter.</w:t>
      </w:r>
    </w:p>
    <w:p w14:paraId="001391C5" w14:textId="14FA846E" w:rsidR="00574687" w:rsidRPr="00E02596" w:rsidRDefault="00574687" w:rsidP="00574687">
      <w:r w:rsidRPr="00E02596">
        <w:t>Formålet er videre å sikre at personell på Statsbyggs byggeplasser ikke har dårligere lønns- og arbeidsvilkår enn det som følger av gjeldende allmenngjøringsforskrifter eller landsomfattende tariffavtaler, jf. §</w:t>
      </w:r>
      <w:r w:rsidR="00F71D33">
        <w:t xml:space="preserve"> </w:t>
      </w:r>
      <w:r w:rsidRPr="00E02596">
        <w:t>6 i Anskaffelsesloven og §§</w:t>
      </w:r>
      <w:r w:rsidR="00F71D33">
        <w:t xml:space="preserve"> </w:t>
      </w:r>
      <w:r w:rsidRPr="00E02596">
        <w:t>5-7 i Forskrift om lønns- og arbeidsvilkår i offentlige kontrakter.</w:t>
      </w:r>
    </w:p>
    <w:p w14:paraId="6C3F9CF2" w14:textId="7F3F270D" w:rsidR="00574687" w:rsidRPr="00E02596" w:rsidRDefault="00574687" w:rsidP="00574687">
      <w:r w:rsidRPr="00E02596">
        <w:t>Statsbyggs behandling av personopplysninger er derfor lovlig i henhold til Personopplysningsloven og personvernforordningens artikkel 6 nr. 1 c (rettslig forpliktelse) og bokstav b (avtale).</w:t>
      </w:r>
    </w:p>
    <w:p w14:paraId="724964E2" w14:textId="77777777" w:rsidR="00574687" w:rsidRPr="00E02596" w:rsidRDefault="00574687" w:rsidP="00574687">
      <w:r w:rsidRPr="00E02596">
        <w:t>Dersom app-løsning benyttes, får alle som er forhåndsregistrert en personvernerklæring som de må samtykke for å logge seg på. De får følgende informasjon i automatisk generert SMS:</w:t>
      </w:r>
    </w:p>
    <w:p w14:paraId="756A18CF" w14:textId="77777777" w:rsidR="00574687" w:rsidRPr="00E02596" w:rsidRDefault="00574687" w:rsidP="00574687">
      <w:pPr>
        <w:rPr>
          <w:i/>
        </w:rPr>
      </w:pPr>
      <w:r w:rsidRPr="00E02596">
        <w:rPr>
          <w:i/>
        </w:rPr>
        <w:t xml:space="preserve">‘’Din arbeidsgiver har lagt deg til et prosjekt som benytter HMSREG for elektroniske oversiktslister for å følge opp sikkerhet, helse og arbeidsmiljø. Du kan se informasjonen som er registrert om deg her: </w:t>
      </w:r>
      <w:hyperlink r:id="rId17" w:history="1">
        <w:r w:rsidRPr="00E02596">
          <w:rPr>
            <w:rStyle w:val="Hyperkobling"/>
            <w:i/>
          </w:rPr>
          <w:t>www.hmsreg.no/personvern</w:t>
        </w:r>
      </w:hyperlink>
      <w:r w:rsidRPr="00E02596">
        <w:rPr>
          <w:i/>
        </w:rPr>
        <w:t xml:space="preserve"> Personvernerklæringen gir deg mer informasjon om dine rettigheter.‘’</w:t>
      </w:r>
    </w:p>
    <w:p w14:paraId="6CB22332" w14:textId="77777777" w:rsidR="00574687" w:rsidRPr="00E02596" w:rsidRDefault="00574687" w:rsidP="00574687">
      <w:r w:rsidRPr="00E02596">
        <w:t>For alt personell som ikke er forhåndsregistrert, er den enkelte arbeidsgiver ansvarlig for at tilsvarende informasjon blir gitt den enkelte arbeidstaker. Hovedleverandør er ansvarlig for å videreføre denne informasjonen i hele leverandørkjeden slik at alt innregistrert personell får informasjon tilsvarende tekst fra automatisk generert SMS.</w:t>
      </w:r>
    </w:p>
    <w:p w14:paraId="7570DA56" w14:textId="4BEDDCA7" w:rsidR="00574687" w:rsidRPr="00E02596" w:rsidRDefault="00574687" w:rsidP="00574687">
      <w:r w:rsidRPr="00E02596">
        <w:lastRenderedPageBreak/>
        <w:t>HMSREG har personvern innbygget i løsningen.</w:t>
      </w:r>
      <w:r w:rsidR="00AC6F8D" w:rsidRPr="00E02596">
        <w:t xml:space="preserve"> </w:t>
      </w:r>
      <w:r w:rsidR="00D2414B" w:rsidRPr="00E02596">
        <w:rPr>
          <w:b/>
          <w:bCs/>
        </w:rPr>
        <w:t>Dersom det allikevel skulle avdekkes b</w:t>
      </w:r>
      <w:r w:rsidR="00AC6F8D" w:rsidRPr="00E02596">
        <w:rPr>
          <w:b/>
          <w:bCs/>
        </w:rPr>
        <w:t>rudd, eller mistanke om brudd, på personvern</w:t>
      </w:r>
      <w:r w:rsidR="007D2832" w:rsidRPr="00E02596">
        <w:rPr>
          <w:b/>
          <w:bCs/>
        </w:rPr>
        <w:t xml:space="preserve">regelverket må </w:t>
      </w:r>
      <w:r w:rsidR="00D2414B" w:rsidRPr="00E02596">
        <w:rPr>
          <w:b/>
          <w:bCs/>
        </w:rPr>
        <w:t xml:space="preserve">forholdet </w:t>
      </w:r>
      <w:r w:rsidR="007D2832" w:rsidRPr="00E02596">
        <w:rPr>
          <w:b/>
          <w:bCs/>
        </w:rPr>
        <w:t xml:space="preserve">umiddelbart </w:t>
      </w:r>
      <w:r w:rsidR="00B64DD0" w:rsidRPr="00E02596">
        <w:rPr>
          <w:b/>
          <w:bCs/>
        </w:rPr>
        <w:t>meldes</w:t>
      </w:r>
      <w:r w:rsidR="00D2414B" w:rsidRPr="00E02596">
        <w:rPr>
          <w:b/>
          <w:bCs/>
        </w:rPr>
        <w:t xml:space="preserve"> pr e-post</w:t>
      </w:r>
      <w:r w:rsidR="00B64DD0" w:rsidRPr="00E02596">
        <w:rPr>
          <w:b/>
          <w:bCs/>
        </w:rPr>
        <w:t xml:space="preserve"> til Statsbyggs prosjektleder</w:t>
      </w:r>
      <w:r w:rsidR="00D2414B" w:rsidRPr="00E02596">
        <w:rPr>
          <w:b/>
          <w:bCs/>
        </w:rPr>
        <w:t>, med kopi til HMSREG@statsbygg.no.</w:t>
      </w:r>
    </w:p>
    <w:p w14:paraId="6220BABB" w14:textId="55B2BEB4" w:rsidR="007E0D77" w:rsidRPr="00E02596" w:rsidRDefault="007E0D77" w:rsidP="00945E93">
      <w:pPr>
        <w:pStyle w:val="Overskrift2"/>
        <w:rPr>
          <w:lang w:val="nb-NO"/>
        </w:rPr>
      </w:pPr>
      <w:bookmarkStart w:id="11" w:name="_Ref117168555"/>
      <w:r w:rsidRPr="00E02596">
        <w:rPr>
          <w:lang w:val="nb-NO"/>
        </w:rPr>
        <w:t>Tekniske krav</w:t>
      </w:r>
      <w:r w:rsidR="00574687" w:rsidRPr="00E02596">
        <w:rPr>
          <w:lang w:val="nb-NO"/>
        </w:rPr>
        <w:t xml:space="preserve"> (gjelder for entreprenør med ansvar for kortlesersystemet)</w:t>
      </w:r>
      <w:bookmarkEnd w:id="11"/>
    </w:p>
    <w:p w14:paraId="1CA88DF3" w14:textId="77777777" w:rsidR="004E5A59" w:rsidRPr="00E02596" w:rsidRDefault="004E5A59" w:rsidP="004E5A59">
      <w:r w:rsidRPr="00E02596">
        <w:t xml:space="preserve">Kortlesersystemet skal </w:t>
      </w:r>
      <w:r w:rsidR="005D1E2D" w:rsidRPr="00E02596">
        <w:t xml:space="preserve">kunne </w:t>
      </w:r>
      <w:r w:rsidR="004B1FBB" w:rsidRPr="00E02596">
        <w:t xml:space="preserve">lese av HMS-kort og </w:t>
      </w:r>
      <w:r w:rsidRPr="00E02596">
        <w:t>kunne lev</w:t>
      </w:r>
      <w:r w:rsidR="00F40526" w:rsidRPr="00E02596">
        <w:t>ere passeringsdata, og</w:t>
      </w:r>
      <w:r w:rsidRPr="00E02596">
        <w:t xml:space="preserve"> </w:t>
      </w:r>
      <w:r w:rsidR="00F40526" w:rsidRPr="00E02596">
        <w:t>s</w:t>
      </w:r>
      <w:r w:rsidRPr="00E02596">
        <w:t>om et minimum skal passeringsinformasjonen inneholde:</w:t>
      </w:r>
    </w:p>
    <w:p w14:paraId="6A3A9639" w14:textId="77777777" w:rsidR="004E5A59" w:rsidRPr="00E02596" w:rsidRDefault="004E5A59" w:rsidP="000662FD">
      <w:pPr>
        <w:pStyle w:val="Listeavsnitt"/>
        <w:numPr>
          <w:ilvl w:val="0"/>
          <w:numId w:val="18"/>
        </w:numPr>
      </w:pPr>
      <w:r w:rsidRPr="00E02596">
        <w:t>HMS-kortnummer</w:t>
      </w:r>
    </w:p>
    <w:p w14:paraId="64A1F0B5" w14:textId="77777777" w:rsidR="004E5A59" w:rsidRPr="00E02596" w:rsidRDefault="004E5A59" w:rsidP="000662FD">
      <w:pPr>
        <w:pStyle w:val="Listeavsnitt"/>
        <w:numPr>
          <w:ilvl w:val="0"/>
          <w:numId w:val="18"/>
        </w:numPr>
      </w:pPr>
      <w:r w:rsidRPr="00E02596">
        <w:t>Passeringstidspunkt</w:t>
      </w:r>
    </w:p>
    <w:p w14:paraId="339C2E17" w14:textId="77777777" w:rsidR="004E5A59" w:rsidRPr="00E02596" w:rsidRDefault="004E5A59" w:rsidP="000662FD">
      <w:pPr>
        <w:pStyle w:val="Listeavsnitt"/>
        <w:numPr>
          <w:ilvl w:val="0"/>
          <w:numId w:val="18"/>
        </w:numPr>
      </w:pPr>
      <w:r w:rsidRPr="00E02596">
        <w:t>Passeringsretning (inn/ut)</w:t>
      </w:r>
    </w:p>
    <w:p w14:paraId="09A0F622" w14:textId="77777777" w:rsidR="004E5A59" w:rsidRPr="00E02596" w:rsidRDefault="004E5A59" w:rsidP="000662FD">
      <w:pPr>
        <w:pStyle w:val="Listeavsnitt"/>
        <w:numPr>
          <w:ilvl w:val="0"/>
          <w:numId w:val="18"/>
        </w:numPr>
      </w:pPr>
      <w:r w:rsidRPr="00E02596">
        <w:t>Identifikator for lokasjon basert på format fra overliggende system</w:t>
      </w:r>
    </w:p>
    <w:p w14:paraId="06E397BD" w14:textId="09755D29" w:rsidR="0028511E" w:rsidRPr="00E02596" w:rsidRDefault="004E5A59" w:rsidP="004E5A59">
      <w:r w:rsidRPr="00E02596">
        <w:t>Informasjonen skal leveres via API på en måte slik at info</w:t>
      </w:r>
      <w:r w:rsidR="004B1FBB" w:rsidRPr="00E02596">
        <w:t xml:space="preserve">rmasjonen kan </w:t>
      </w:r>
      <w:r w:rsidR="003D6BD4" w:rsidRPr="00E02596">
        <w:t>overføres</w:t>
      </w:r>
      <w:r w:rsidR="004B1FBB" w:rsidRPr="00E02596">
        <w:t xml:space="preserve"> løpende til Statsbyggs overliggende system</w:t>
      </w:r>
      <w:r w:rsidR="00574687" w:rsidRPr="00E02596">
        <w:t>, HMSREG</w:t>
      </w:r>
      <w:r w:rsidR="004B1FBB" w:rsidRPr="00E02596">
        <w:t>.</w:t>
      </w:r>
    </w:p>
    <w:p w14:paraId="5482BF87" w14:textId="7F6CA12A" w:rsidR="00BE604A" w:rsidRPr="00E02596" w:rsidRDefault="00BE604A" w:rsidP="00945E93">
      <w:pPr>
        <w:pStyle w:val="Overskrift2"/>
        <w:rPr>
          <w:lang w:val="nb-NO"/>
        </w:rPr>
      </w:pPr>
      <w:r w:rsidRPr="00E02596">
        <w:rPr>
          <w:lang w:val="nb-NO"/>
        </w:rPr>
        <w:t xml:space="preserve">Krav til </w:t>
      </w:r>
      <w:r w:rsidR="009B341E" w:rsidRPr="00E02596">
        <w:rPr>
          <w:lang w:val="nb-NO"/>
        </w:rPr>
        <w:t>informasjonss</w:t>
      </w:r>
      <w:r w:rsidRPr="00E02596">
        <w:rPr>
          <w:lang w:val="nb-NO"/>
        </w:rPr>
        <w:t>ikkerhet</w:t>
      </w:r>
      <w:r w:rsidR="007F2C32" w:rsidRPr="00E02596">
        <w:rPr>
          <w:lang w:val="nb-NO"/>
        </w:rPr>
        <w:t xml:space="preserve"> </w:t>
      </w:r>
      <w:r w:rsidR="001A3E91" w:rsidRPr="00E02596">
        <w:rPr>
          <w:lang w:val="nb-NO"/>
        </w:rPr>
        <w:t>(</w:t>
      </w:r>
      <w:r w:rsidRPr="00E02596">
        <w:rPr>
          <w:lang w:val="nb-NO"/>
        </w:rPr>
        <w:t>i adgangskontrollsystemet til ENT)</w:t>
      </w:r>
    </w:p>
    <w:p w14:paraId="736CF46F" w14:textId="09EF6779" w:rsidR="005910F4" w:rsidRPr="00E02596" w:rsidRDefault="00574687" w:rsidP="005910F4">
      <w:r w:rsidRPr="00E02596">
        <w:t>Entreprenør med ansvar for å levere, montere og drifte kortlesersystemet</w:t>
      </w:r>
      <w:r w:rsidR="005910F4" w:rsidRPr="00E02596">
        <w:t xml:space="preserve"> er ansvarlig for </w:t>
      </w:r>
      <w:r w:rsidRPr="00E02596">
        <w:t xml:space="preserve">at </w:t>
      </w:r>
      <w:r w:rsidR="005910F4" w:rsidRPr="00E02596">
        <w:t xml:space="preserve">informasjonssikkerheten i kortlesersystemet på byggeplassen er tilfredsstillende ivaretatt </w:t>
      </w:r>
      <w:r w:rsidR="0D554BBB" w:rsidRPr="00E02596">
        <w:t>for alle</w:t>
      </w:r>
      <w:r w:rsidR="005910F4" w:rsidRPr="00E02596">
        <w:t>. Det innebærer som minimum følgende oppgaver:</w:t>
      </w:r>
    </w:p>
    <w:p w14:paraId="7769DD2B" w14:textId="59AB9D78" w:rsidR="005910F4" w:rsidRPr="00E02596" w:rsidRDefault="005910F4" w:rsidP="005910F4">
      <w:pPr>
        <w:pStyle w:val="Listeavsnitt"/>
        <w:numPr>
          <w:ilvl w:val="0"/>
          <w:numId w:val="18"/>
        </w:numPr>
      </w:pPr>
      <w:r w:rsidRPr="00E02596">
        <w:t>Sikre at kortlesersystemet ivaretar kravene til KONFIDENSIALITET i løsningen, herunder at kun brukere med tjenstlige behov har tilgang til systemene og at data fra systemene er sikret mot å komme på avveie.</w:t>
      </w:r>
    </w:p>
    <w:p w14:paraId="3356BBF3" w14:textId="27C4E6FA" w:rsidR="005910F4" w:rsidRPr="00E02596" w:rsidRDefault="005910F4" w:rsidP="005910F4">
      <w:pPr>
        <w:pStyle w:val="Listeavsnitt"/>
        <w:numPr>
          <w:ilvl w:val="0"/>
          <w:numId w:val="18"/>
        </w:numPr>
      </w:pPr>
      <w:r w:rsidRPr="00E02596">
        <w:t>Sikre at kortlesersystemet ivaretar kravene til INTEGRITET i løsningen.  Dvs. at dataene er beskyttet mot manipulering før de avsendes til HMSREG.</w:t>
      </w:r>
    </w:p>
    <w:p w14:paraId="21752089" w14:textId="0AD1F625" w:rsidR="005910F4" w:rsidRPr="00E02596" w:rsidRDefault="005910F4" w:rsidP="005910F4">
      <w:pPr>
        <w:pStyle w:val="Listeavsnitt"/>
        <w:numPr>
          <w:ilvl w:val="0"/>
          <w:numId w:val="18"/>
        </w:numPr>
      </w:pPr>
      <w:r w:rsidRPr="00E02596">
        <w:t>Sikre at kortlesersystemet ivaretar kravene til TILGJENGELIGHET i løs</w:t>
      </w:r>
      <w:r w:rsidR="00574687" w:rsidRPr="00E02596">
        <w:t>n</w:t>
      </w:r>
      <w:r w:rsidRPr="00E02596">
        <w:t>ingen.  Dvs. at dataene er tilgjengelige og blir overført til HMSREG på korrekt måte, i korrekt format og til avtalte tidspunkter.</w:t>
      </w:r>
    </w:p>
    <w:p w14:paraId="28C1C51D" w14:textId="48DBD4FA" w:rsidR="00A7371F" w:rsidRPr="00E02596" w:rsidRDefault="00663B0B" w:rsidP="00960C1A">
      <w:r w:rsidRPr="00E02596">
        <w:t>Entreprenør med ansvar for kortlesersystemet</w:t>
      </w:r>
      <w:r w:rsidR="005D40B5" w:rsidRPr="00E02596">
        <w:t xml:space="preserve"> </w:t>
      </w:r>
      <w:r w:rsidRPr="00E02596">
        <w:t>skal</w:t>
      </w:r>
      <w:r w:rsidR="005D40B5" w:rsidRPr="00E02596">
        <w:t xml:space="preserve"> sikre at data i kortlesersystemet lagres</w:t>
      </w:r>
      <w:r w:rsidR="00B17BA5" w:rsidRPr="00E02596">
        <w:t xml:space="preserve"> og behandles</w:t>
      </w:r>
      <w:r w:rsidR="005D40B5" w:rsidRPr="00E02596">
        <w:t xml:space="preserve"> innenfor EU/EØS-området.</w:t>
      </w:r>
    </w:p>
    <w:p w14:paraId="25D14B40" w14:textId="2A64DFCE" w:rsidR="0097607C" w:rsidRPr="00E02596" w:rsidRDefault="00B03A31" w:rsidP="50D171FE">
      <w:pPr>
        <w:pStyle w:val="Overskrift1"/>
      </w:pPr>
      <w:r w:rsidRPr="00E02596">
        <w:t>Kompetanse og kurs</w:t>
      </w:r>
    </w:p>
    <w:p w14:paraId="161B3C78" w14:textId="01CE503A" w:rsidR="00B03A31" w:rsidRPr="00E02596" w:rsidRDefault="00C25EFE" w:rsidP="00B03A31">
      <w:r w:rsidRPr="00E02596">
        <w:t xml:space="preserve">Entreprenør er ansvarlig for å sikre at alle arbeidstakere </w:t>
      </w:r>
      <w:r w:rsidR="007E47B2" w:rsidRPr="00E02596">
        <w:t xml:space="preserve">har nødvendig kompetanse til å utføre </w:t>
      </w:r>
      <w:r w:rsidR="00EC62A9" w:rsidRPr="00E02596">
        <w:t>arbeidsoppgavene på en sikker måte. Dette innebærer blant annet at alle skal ha dokumentert opplæring</w:t>
      </w:r>
      <w:r w:rsidR="001419F3" w:rsidRPr="00E02596">
        <w:t>, utstyrsspesifikk opplæring, og de</w:t>
      </w:r>
      <w:r w:rsidR="00832C52" w:rsidRPr="00E02596">
        <w:t xml:space="preserve">n opplæring som er nødvendig for den enkelte byggeplass. </w:t>
      </w:r>
      <w:r w:rsidR="003F5A7C" w:rsidRPr="00E02596">
        <w:t xml:space="preserve">Alle arbeidstakere skal gjennomføre de kurs som Statsbygg har definert som obligatoriske før oppmøte på byggeplass. </w:t>
      </w:r>
      <w:commentRangeStart w:id="12"/>
      <w:r w:rsidR="003F5A7C" w:rsidRPr="00E02596">
        <w:t>Dette gjelder e-kurse</w:t>
      </w:r>
      <w:r w:rsidR="00673805" w:rsidRPr="00E02596">
        <w:t>ne</w:t>
      </w:r>
      <w:r w:rsidR="003F5A7C" w:rsidRPr="00E02596">
        <w:t xml:space="preserve"> Prosjekt Fareblind</w:t>
      </w:r>
      <w:r w:rsidR="00673805" w:rsidRPr="00E02596">
        <w:t xml:space="preserve"> og</w:t>
      </w:r>
      <w:r w:rsidR="00D043E6" w:rsidRPr="00E02596">
        <w:t xml:space="preserve"> </w:t>
      </w:r>
      <w:r w:rsidR="00673805" w:rsidRPr="00E02596">
        <w:t xml:space="preserve">Farlige Mønstre fra Samarbeid for Sikkerhet i Bygg og Anlegg (SfS BA), </w:t>
      </w:r>
      <w:r w:rsidR="00D043E6" w:rsidRPr="00E02596">
        <w:t>og prosjektspesifikke kurs</w:t>
      </w:r>
      <w:r w:rsidR="00AF204A" w:rsidRPr="00E02596">
        <w:t xml:space="preserve"> som gir informasjon om risikoforhold og regler</w:t>
      </w:r>
      <w:r w:rsidR="0001430D" w:rsidRPr="00E02596">
        <w:t xml:space="preserve"> for den aktuelle byggeplassen.</w:t>
      </w:r>
      <w:commentRangeEnd w:id="12"/>
      <w:r w:rsidRPr="00E02596">
        <w:rPr>
          <w:rStyle w:val="Merknadsreferanse"/>
          <w:sz w:val="21"/>
          <w:szCs w:val="22"/>
        </w:rPr>
        <w:commentReference w:id="12"/>
      </w:r>
    </w:p>
    <w:p w14:paraId="05720123" w14:textId="0CD36B8A" w:rsidR="15309C36" w:rsidRPr="00E02596" w:rsidRDefault="15309C36" w:rsidP="5D26AD47">
      <w:pPr>
        <w:pStyle w:val="Overskrift1"/>
      </w:pPr>
      <w:r w:rsidRPr="00E02596">
        <w:t>Personlig verneutstyr</w:t>
      </w:r>
    </w:p>
    <w:p w14:paraId="793264EB" w14:textId="610AA189" w:rsidR="15309C36" w:rsidRPr="00E02596" w:rsidRDefault="15309C36" w:rsidP="724A8916">
      <w:r w:rsidRPr="00E02596">
        <w:t xml:space="preserve">Statsbygg stiller krav til at alle som </w:t>
      </w:r>
      <w:r w:rsidR="3A9525E5" w:rsidRPr="00E02596">
        <w:t>utfører arbeid, eller ferdes på byggeplassen, skal bruke påkrevet personlig verneutstyr. Hjelm, vernesko og synlighets</w:t>
      </w:r>
      <w:r w:rsidR="0036319E" w:rsidRPr="00433BC7">
        <w:t>vest</w:t>
      </w:r>
      <w:r w:rsidR="6AAD27DB" w:rsidRPr="00E02596">
        <w:t xml:space="preserve"> er minimumskrav</w:t>
      </w:r>
      <w:r w:rsidR="4AD6B4C0" w:rsidRPr="00E02596">
        <w:t xml:space="preserve"> på Statsbyggs byggeplasser</w:t>
      </w:r>
      <w:r w:rsidR="6AAD27DB" w:rsidRPr="00E02596">
        <w:t xml:space="preserve">. Den enkelte arbeidsgiver kan stille strengere krav til personlig verneutstyr for sine </w:t>
      </w:r>
      <w:r w:rsidR="6AAD27DB" w:rsidRPr="00E02596">
        <w:lastRenderedPageBreak/>
        <w:t>ansatte</w:t>
      </w:r>
      <w:r w:rsidR="53CA7694" w:rsidRPr="00E02596">
        <w:t xml:space="preserve">, og enkelte arbeidsoperasjoner kan kreve annet personlig verneutstyr, </w:t>
      </w:r>
      <w:r w:rsidR="00667150" w:rsidRPr="00E02596">
        <w:t>f.eks.</w:t>
      </w:r>
      <w:r w:rsidR="53CA7694" w:rsidRPr="00E02596">
        <w:t xml:space="preserve"> hørselvern, v</w:t>
      </w:r>
      <w:r w:rsidR="3978CAD5" w:rsidRPr="00E02596">
        <w:t>ernebriller, hansker osv.</w:t>
      </w:r>
    </w:p>
    <w:p w14:paraId="20BB0D86" w14:textId="50711411" w:rsidR="0036319E" w:rsidRPr="00E02596" w:rsidRDefault="0036319E" w:rsidP="724A8916">
      <w:r w:rsidRPr="00433BC7">
        <w:t xml:space="preserve">For besøkende til Statsbyggs byggeplasser, </w:t>
      </w:r>
      <w:r w:rsidR="00133256" w:rsidRPr="00433BC7">
        <w:t>gjelder minimumskravet nevnt over.</w:t>
      </w:r>
    </w:p>
    <w:p w14:paraId="4930CECE" w14:textId="5418AEE7" w:rsidR="00133256" w:rsidRPr="00E02596" w:rsidRDefault="00133256" w:rsidP="00945E93">
      <w:pPr>
        <w:pStyle w:val="Overskrift1"/>
      </w:pPr>
      <w:r w:rsidRPr="00E02596">
        <w:t>Skilting og profilering</w:t>
      </w:r>
    </w:p>
    <w:p w14:paraId="177BAD93" w14:textId="7CDA92E2" w:rsidR="00133256" w:rsidRPr="00E02596" w:rsidRDefault="00697BEC" w:rsidP="00697BEC">
      <w:r>
        <w:t xml:space="preserve">Skilting og profilering skal følge Retningslinjer for skilting og profilering, og </w:t>
      </w:r>
      <w:r w:rsidR="00DF449A">
        <w:t xml:space="preserve">skiltplanen for prosjektet. </w:t>
      </w:r>
      <w:r w:rsidR="005833E5">
        <w:t>Dette gjelder både sikkerhetsinformasjon, orienteringsskilt og profilering.</w:t>
      </w:r>
    </w:p>
    <w:p w14:paraId="012E7493" w14:textId="1D1BA90B" w:rsidR="00D941CE" w:rsidRPr="00E02596" w:rsidRDefault="00D941CE" w:rsidP="00945E93">
      <w:pPr>
        <w:pStyle w:val="Overskrift1"/>
      </w:pPr>
      <w:r w:rsidRPr="00E02596">
        <w:t>Språk og kommunikasjon</w:t>
      </w:r>
    </w:p>
    <w:p w14:paraId="62A4F97F" w14:textId="77777777" w:rsidR="00D941CE" w:rsidRPr="00E02596" w:rsidRDefault="00D941CE" w:rsidP="00D941CE">
      <w:r w:rsidRPr="00E02596">
        <w:t>Entreprenøren skal sørge for at:</w:t>
      </w:r>
    </w:p>
    <w:p w14:paraId="2572DE83" w14:textId="157E5934" w:rsidR="000F7AFD" w:rsidRPr="00E02596" w:rsidRDefault="000F7AFD" w:rsidP="000F7AFD">
      <w:pPr>
        <w:pStyle w:val="pf0"/>
        <w:numPr>
          <w:ilvl w:val="0"/>
          <w:numId w:val="45"/>
        </w:numPr>
        <w:rPr>
          <w:rFonts w:asciiTheme="minorHAnsi" w:eastAsiaTheme="minorHAnsi" w:hAnsiTheme="minorHAnsi" w:cstheme="minorBidi"/>
          <w:sz w:val="21"/>
          <w:szCs w:val="22"/>
          <w:lang w:eastAsia="en-US"/>
        </w:rPr>
      </w:pPr>
      <w:r w:rsidRPr="00E02596">
        <w:rPr>
          <w:rFonts w:asciiTheme="minorHAnsi" w:eastAsiaTheme="minorHAnsi" w:hAnsiTheme="minorHAnsi" w:cstheme="minorBidi"/>
          <w:sz w:val="21"/>
          <w:szCs w:val="22"/>
          <w:lang w:eastAsia="en-US"/>
        </w:rPr>
        <w:t xml:space="preserve">Arbeidslaget skal alltid ha minst én person </w:t>
      </w:r>
      <w:r w:rsidR="00FC35AF" w:rsidRPr="00E02596">
        <w:rPr>
          <w:rFonts w:asciiTheme="minorHAnsi" w:eastAsiaTheme="minorHAnsi" w:hAnsiTheme="minorHAnsi" w:cstheme="minorBidi"/>
          <w:sz w:val="21"/>
          <w:szCs w:val="22"/>
          <w:lang w:eastAsia="en-US"/>
        </w:rPr>
        <w:t>til</w:t>
      </w:r>
      <w:r w:rsidR="00D06842">
        <w:rPr>
          <w:rFonts w:asciiTheme="minorHAnsi" w:eastAsiaTheme="minorHAnsi" w:hAnsiTheme="minorHAnsi" w:cstheme="minorBidi"/>
          <w:sz w:val="21"/>
          <w:szCs w:val="22"/>
          <w:lang w:eastAsia="en-US"/>
        </w:rPr>
        <w:t xml:space="preserve"> </w:t>
      </w:r>
      <w:r w:rsidR="00FC35AF" w:rsidRPr="00E02596">
        <w:rPr>
          <w:rFonts w:asciiTheme="minorHAnsi" w:eastAsiaTheme="minorHAnsi" w:hAnsiTheme="minorHAnsi" w:cstheme="minorBidi"/>
          <w:sz w:val="21"/>
          <w:szCs w:val="22"/>
          <w:lang w:eastAsia="en-US"/>
        </w:rPr>
        <w:t xml:space="preserve">stede </w:t>
      </w:r>
      <w:r w:rsidRPr="00E02596">
        <w:rPr>
          <w:rFonts w:asciiTheme="minorHAnsi" w:eastAsiaTheme="minorHAnsi" w:hAnsiTheme="minorHAnsi" w:cstheme="minorBidi"/>
          <w:sz w:val="21"/>
          <w:szCs w:val="22"/>
          <w:lang w:eastAsia="en-US"/>
        </w:rPr>
        <w:t>som behersker norsk/skandinavisk</w:t>
      </w:r>
      <w:r w:rsidR="00173D26" w:rsidRPr="00E02596">
        <w:rPr>
          <w:rFonts w:asciiTheme="minorHAnsi" w:eastAsiaTheme="minorHAnsi" w:hAnsiTheme="minorHAnsi" w:cstheme="minorBidi"/>
          <w:sz w:val="21"/>
          <w:szCs w:val="22"/>
          <w:lang w:eastAsia="en-US"/>
        </w:rPr>
        <w:t>,</w:t>
      </w:r>
      <w:r w:rsidRPr="00E02596">
        <w:rPr>
          <w:rFonts w:asciiTheme="minorHAnsi" w:eastAsiaTheme="minorHAnsi" w:hAnsiTheme="minorHAnsi" w:cstheme="minorBidi"/>
          <w:sz w:val="21"/>
          <w:szCs w:val="22"/>
          <w:lang w:eastAsia="en-US"/>
        </w:rPr>
        <w:t xml:space="preserve"> og samtidig et språk som resten av </w:t>
      </w:r>
      <w:r w:rsidR="00173D26" w:rsidRPr="00E02596">
        <w:rPr>
          <w:rFonts w:asciiTheme="minorHAnsi" w:eastAsiaTheme="minorHAnsi" w:hAnsiTheme="minorHAnsi" w:cstheme="minorBidi"/>
          <w:sz w:val="21"/>
          <w:szCs w:val="22"/>
          <w:lang w:eastAsia="en-US"/>
        </w:rPr>
        <w:t>arbeids</w:t>
      </w:r>
      <w:r w:rsidRPr="00E02596">
        <w:rPr>
          <w:rFonts w:asciiTheme="minorHAnsi" w:eastAsiaTheme="minorHAnsi" w:hAnsiTheme="minorHAnsi" w:cstheme="minorBidi"/>
          <w:sz w:val="21"/>
          <w:szCs w:val="22"/>
          <w:lang w:eastAsia="en-US"/>
        </w:rPr>
        <w:t xml:space="preserve">laget forstår. </w:t>
      </w:r>
    </w:p>
    <w:p w14:paraId="303763D5" w14:textId="77777777" w:rsidR="00D941CE" w:rsidRPr="00E02596" w:rsidRDefault="00D941CE" w:rsidP="004809D4">
      <w:pPr>
        <w:pStyle w:val="Listeavsnitt"/>
        <w:numPr>
          <w:ilvl w:val="0"/>
          <w:numId w:val="45"/>
        </w:numPr>
      </w:pPr>
      <w:r w:rsidRPr="00E02596">
        <w:t xml:space="preserve">Alle på byggeplassen skal forstå SHA-plan, arbeidsbeskrivelser. sikkerhetsopplæring, HMS-rutiner, verneprotokoller, sikkerhetsinstrukser, SJA, sikkerhetsdatablader, bruksanvisning for verktøy og arbeidsutstyr, varselskilter eller annen relevant SHA-informasjon. Materialet skal oversettes skriftlig til språket hver arbeidstaker forstår fullt ut. </w:t>
      </w:r>
    </w:p>
    <w:p w14:paraId="0513799E" w14:textId="05ECBD9F" w:rsidR="00D941CE" w:rsidRPr="00E02596" w:rsidRDefault="00F85B10" w:rsidP="00D941CE">
      <w:r w:rsidRPr="00E02596">
        <w:t>Hovede</w:t>
      </w:r>
      <w:r w:rsidR="00D941CE" w:rsidRPr="00E02596">
        <w:t xml:space="preserve">ntreprenøren (Statsbyggs kontraktspart) skal før oppstart på byggeplass utarbeide en prosjekttilpasset plan for språk og kommunikasjon (språkplan) som omfatter egne ansatte, underentreprenører og innleide. Planen skal gjøre det enkelt for oppdragsgiver å følge opp at ovennevnte krav er ivaretatt. </w:t>
      </w:r>
    </w:p>
    <w:p w14:paraId="03C26757" w14:textId="77777777" w:rsidR="00D941CE" w:rsidRPr="00E02596" w:rsidRDefault="00D941CE" w:rsidP="00D941CE">
      <w:r w:rsidRPr="00E02596">
        <w:t xml:space="preserve">Språkplanen skal som et minimum inneholde </w:t>
      </w:r>
    </w:p>
    <w:p w14:paraId="54032D7A" w14:textId="05F84749" w:rsidR="00D941CE" w:rsidRPr="00E02596" w:rsidRDefault="00D941CE" w:rsidP="00FC103C">
      <w:pPr>
        <w:pStyle w:val="Listeavsnitt"/>
        <w:numPr>
          <w:ilvl w:val="0"/>
          <w:numId w:val="40"/>
        </w:numPr>
        <w:spacing w:line="240" w:lineRule="auto"/>
      </w:pPr>
      <w:r w:rsidRPr="00E02596">
        <w:t>navn på kompetent(e) oversetter(e)</w:t>
      </w:r>
    </w:p>
    <w:p w14:paraId="18F475FE" w14:textId="55CADB89" w:rsidR="00D941CE" w:rsidRPr="00E02596" w:rsidRDefault="00D941CE" w:rsidP="00FC103C">
      <w:pPr>
        <w:pStyle w:val="Listeavsnitt"/>
        <w:numPr>
          <w:ilvl w:val="0"/>
          <w:numId w:val="40"/>
        </w:numPr>
        <w:spacing w:line="240" w:lineRule="auto"/>
      </w:pPr>
      <w:r w:rsidRPr="00E02596">
        <w:t xml:space="preserve">rutine for løpende oppdateringer av skriftlige oversettelser </w:t>
      </w:r>
    </w:p>
    <w:p w14:paraId="755F4E7D" w14:textId="4C3CE786" w:rsidR="00D941CE" w:rsidRPr="00E02596" w:rsidRDefault="00D941CE" w:rsidP="00FC103C">
      <w:pPr>
        <w:pStyle w:val="Listeavsnitt"/>
        <w:numPr>
          <w:ilvl w:val="0"/>
          <w:numId w:val="40"/>
        </w:numPr>
        <w:spacing w:line="240" w:lineRule="auto"/>
      </w:pPr>
      <w:r w:rsidRPr="00E02596">
        <w:t>hvem som er språkkyndig i det enkelte arbeidslaget</w:t>
      </w:r>
    </w:p>
    <w:p w14:paraId="31631A13" w14:textId="5E650D69" w:rsidR="000F65FE" w:rsidRPr="00E02596" w:rsidRDefault="00D941CE" w:rsidP="00D941CE">
      <w:r w:rsidRPr="00E02596">
        <w:t>Språkplanen skal løpende oppdateres.</w:t>
      </w:r>
    </w:p>
    <w:p w14:paraId="027461DF" w14:textId="54A1C0AC" w:rsidR="0028511E" w:rsidRPr="00E02596" w:rsidRDefault="0028511E" w:rsidP="009F27D8">
      <w:pPr>
        <w:pStyle w:val="Overskrift1"/>
      </w:pPr>
      <w:bookmarkStart w:id="14" w:name="_Toc480375952"/>
      <w:r w:rsidRPr="00E02596">
        <w:t>Arbeid i høyden</w:t>
      </w:r>
      <w:bookmarkEnd w:id="14"/>
    </w:p>
    <w:p w14:paraId="11AA693F" w14:textId="23DBDC04" w:rsidR="00EA466A" w:rsidRPr="00E02596" w:rsidRDefault="00EA466A" w:rsidP="00EA466A">
      <w:pPr>
        <w:spacing w:line="240" w:lineRule="auto"/>
        <w:rPr>
          <w:i/>
        </w:rPr>
      </w:pPr>
      <w:r w:rsidRPr="00E02596">
        <w:t>I dette kapittelet beskrives presiseringer og særlige krav som Statsbygg stille</w:t>
      </w:r>
      <w:r w:rsidR="004C3369" w:rsidRPr="00E02596">
        <w:t>r ved arbeid i høyden.</w:t>
      </w:r>
    </w:p>
    <w:p w14:paraId="08D6D76B" w14:textId="2CA334F3" w:rsidR="00E77171" w:rsidRPr="00E02596" w:rsidRDefault="00E02596" w:rsidP="008C7401">
      <w:pPr>
        <w:pStyle w:val="Overskrift2"/>
        <w:rPr>
          <w:lang w:val="nb-NO"/>
        </w:rPr>
      </w:pPr>
      <w:r w:rsidRPr="00E02596">
        <w:rPr>
          <w:lang w:val="nb-NO"/>
        </w:rPr>
        <w:t xml:space="preserve">Arbeid </w:t>
      </w:r>
      <w:r>
        <w:rPr>
          <w:lang w:val="nb-NO"/>
        </w:rPr>
        <w:t>i tau (tilkomstteknikk)</w:t>
      </w:r>
    </w:p>
    <w:p w14:paraId="0F54F0B5" w14:textId="77777777" w:rsidR="00570E12" w:rsidRPr="00E02596" w:rsidRDefault="00260D30" w:rsidP="00E1116B">
      <w:pPr>
        <w:contextualSpacing/>
      </w:pPr>
      <w:r w:rsidRPr="00E02596">
        <w:t xml:space="preserve">Arbeid i tau </w:t>
      </w:r>
      <w:r w:rsidR="00EE0B0C" w:rsidRPr="00E02596">
        <w:t xml:space="preserve">(tilkomstteknikk) </w:t>
      </w:r>
      <w:r w:rsidRPr="00E02596">
        <w:t>for montering forutsetter at arbeidet kan utføres på en sikker måte og at det ikke er mulig å bruke annet og sikrere arbeidsutstyr. Dette må dokumenteres med en risikovurdering som omfatter ergonomisk belastning i tillegg til andre arbeidsmiljøfaktorer.</w:t>
      </w:r>
      <w:r w:rsidR="00F74BF6" w:rsidRPr="00E02596">
        <w:t xml:space="preserve"> Slik risikovurdering skal fremlegges for Statsbyggs prosjektleder før </w:t>
      </w:r>
      <w:r w:rsidR="00FB602D" w:rsidRPr="00E02596">
        <w:t xml:space="preserve">entreprenøren beslutter å ta i bruk denne arbeidsmetoden. </w:t>
      </w:r>
    </w:p>
    <w:p w14:paraId="329CEAA3" w14:textId="77777777" w:rsidR="00570E12" w:rsidRPr="00E02596" w:rsidRDefault="00570E12" w:rsidP="00E1116B">
      <w:pPr>
        <w:contextualSpacing/>
      </w:pPr>
    </w:p>
    <w:p w14:paraId="2CB011D0" w14:textId="48A30FAB" w:rsidR="00B37B9B" w:rsidRPr="00E02596" w:rsidRDefault="00A7225B" w:rsidP="00E1116B">
      <w:pPr>
        <w:contextualSpacing/>
      </w:pPr>
      <w:r w:rsidRPr="00E02596">
        <w:t xml:space="preserve">Dersom arbeid i tau velges som arbeidsmetode, </w:t>
      </w:r>
      <w:r w:rsidR="00A7074E" w:rsidRPr="00E02596">
        <w:t xml:space="preserve">skal utførende virksomhet være sertifisert etter NS 9600, og dokumentasjon på dette oversendes Statsbygg før </w:t>
      </w:r>
      <w:r w:rsidR="00692A88" w:rsidRPr="00E02596">
        <w:t>arbeidene starter opp.</w:t>
      </w:r>
    </w:p>
    <w:p w14:paraId="78A3D11B" w14:textId="6414C857" w:rsidR="00EA466A" w:rsidRPr="00E02596" w:rsidRDefault="00EA466A" w:rsidP="006B766F">
      <w:pPr>
        <w:pStyle w:val="Overskrift2"/>
        <w:rPr>
          <w:lang w:val="nb-NO"/>
        </w:rPr>
      </w:pPr>
      <w:r w:rsidRPr="00E02596">
        <w:rPr>
          <w:lang w:val="nb-NO"/>
        </w:rPr>
        <w:t>Stiger og frittstående stiger (gardintrapper)</w:t>
      </w:r>
    </w:p>
    <w:p w14:paraId="029714CA" w14:textId="391A9151" w:rsidR="00FC6DB0" w:rsidRPr="00E02596" w:rsidRDefault="00FC6DB0" w:rsidP="00FC6DB0">
      <w:r w:rsidRPr="00E02596">
        <w:t xml:space="preserve">Frittstående stiger og arbeidsplattformer skal </w:t>
      </w:r>
      <w:r w:rsidR="00CC648B" w:rsidRPr="00E02596">
        <w:t xml:space="preserve">som hovedregel </w:t>
      </w:r>
      <w:r w:rsidRPr="00E02596">
        <w:t xml:space="preserve">være utformet i henhold til faktaarket </w:t>
      </w:r>
      <w:hyperlink r:id="rId18">
        <w:r w:rsidRPr="00E02596">
          <w:rPr>
            <w:rStyle w:val="Hyperkobling"/>
            <w:color w:val="auto"/>
          </w:rPr>
          <w:t>«Bra arbeidsmiljøvalg for sikkert arbeid på bukker og trappestiger»</w:t>
        </w:r>
      </w:hyperlink>
      <w:r w:rsidRPr="00E02596">
        <w:t xml:space="preserve"> fra EBA.</w:t>
      </w:r>
    </w:p>
    <w:p w14:paraId="5AAEA211" w14:textId="2379C1D3" w:rsidR="00FC6DB0" w:rsidRPr="00E02596" w:rsidRDefault="00FC6DB0" w:rsidP="00FC6DB0">
      <w:r w:rsidRPr="00E02596">
        <w:lastRenderedPageBreak/>
        <w:t>Bruk av stiger og frittstående stiger (gardintrapp/trappestige) skal begrenses til et minimum og kun brukes når det er den mest hensiktsmessige</w:t>
      </w:r>
      <w:r w:rsidR="002D658A" w:rsidRPr="00E02596">
        <w:t xml:space="preserve">, </w:t>
      </w:r>
      <w:r w:rsidR="002D658A" w:rsidRPr="00D80390">
        <w:t>ergonomiske</w:t>
      </w:r>
      <w:r w:rsidR="002D658A" w:rsidRPr="00E02596">
        <w:t xml:space="preserve"> </w:t>
      </w:r>
      <w:r w:rsidRPr="00E02596">
        <w:t>og sikre løsningen.</w:t>
      </w:r>
    </w:p>
    <w:p w14:paraId="2E9FEB87" w14:textId="77777777" w:rsidR="00FC6DB0" w:rsidRPr="00E02596" w:rsidRDefault="00FC6DB0" w:rsidP="00FC6DB0">
      <w:r w:rsidRPr="00E02596">
        <w:t xml:space="preserve">Bruk av frittstående stiger er </w:t>
      </w:r>
      <w:r w:rsidRPr="00E02596">
        <w:rPr>
          <w:b/>
        </w:rPr>
        <w:t>ikke</w:t>
      </w:r>
      <w:r w:rsidRPr="00E02596">
        <w:t xml:space="preserve"> tillatt dersom:</w:t>
      </w:r>
    </w:p>
    <w:p w14:paraId="481B5469" w14:textId="77777777" w:rsidR="00FC6DB0" w:rsidRPr="00E02596" w:rsidRDefault="00FC6DB0" w:rsidP="00FC6DB0">
      <w:pPr>
        <w:pStyle w:val="Listeavsnitt"/>
        <w:numPr>
          <w:ilvl w:val="0"/>
          <w:numId w:val="40"/>
        </w:numPr>
        <w:spacing w:line="240" w:lineRule="auto"/>
      </w:pPr>
      <w:r w:rsidRPr="00E02596">
        <w:t>det kreves bruk av kraft</w:t>
      </w:r>
    </w:p>
    <w:p w14:paraId="5B822D17" w14:textId="77777777" w:rsidR="00FC6DB0" w:rsidRPr="00E02596" w:rsidRDefault="00FC6DB0" w:rsidP="00FC6DB0">
      <w:pPr>
        <w:pStyle w:val="Listeavsnitt"/>
        <w:numPr>
          <w:ilvl w:val="0"/>
          <w:numId w:val="40"/>
        </w:numPr>
        <w:spacing w:line="240" w:lineRule="auto"/>
      </w:pPr>
      <w:r w:rsidRPr="00E02596">
        <w:t>det skal håndteres tunge og store ting (tunge løft og tunge maskiner/utstyr)</w:t>
      </w:r>
    </w:p>
    <w:p w14:paraId="2C08A93E" w14:textId="77777777" w:rsidR="00FC6DB0" w:rsidRPr="00E02596" w:rsidRDefault="00FC6DB0" w:rsidP="00FC6DB0">
      <w:pPr>
        <w:pStyle w:val="Listeavsnitt"/>
        <w:numPr>
          <w:ilvl w:val="0"/>
          <w:numId w:val="40"/>
        </w:numPr>
        <w:spacing w:line="240" w:lineRule="auto"/>
      </w:pPr>
      <w:r w:rsidRPr="00E02596">
        <w:t>det skal utføres rivearbeid</w:t>
      </w:r>
    </w:p>
    <w:p w14:paraId="48614F95" w14:textId="77777777" w:rsidR="00FC6DB0" w:rsidRPr="00E02596" w:rsidRDefault="00FC6DB0" w:rsidP="00FC6DB0">
      <w:pPr>
        <w:rPr>
          <w:b/>
          <w:bCs/>
        </w:rPr>
      </w:pPr>
      <w:r w:rsidRPr="00E02596">
        <w:rPr>
          <w:b/>
          <w:bCs/>
        </w:rPr>
        <w:t>Unntak fra faktaarket</w:t>
      </w:r>
    </w:p>
    <w:p w14:paraId="4BAF23C9" w14:textId="77777777" w:rsidR="00FC6DB0" w:rsidRPr="00E02596" w:rsidRDefault="00FC6DB0" w:rsidP="00FC6DB0">
      <w:r w:rsidRPr="00E02596">
        <w:t>I rød sone (iht. byggdetaljblad for Ren, tørr og ryddig byggeprosess) er det mulig å jobbe i frittstående stige (gardintrapp/trappestige) inntil 3,5 meter arbeidshøyde</w:t>
      </w:r>
      <w:r w:rsidRPr="00E02596">
        <w:rPr>
          <w:rStyle w:val="Fotnotereferanse"/>
        </w:rPr>
        <w:footnoteReference w:id="2"/>
      </w:r>
      <w:r w:rsidRPr="00E02596">
        <w:t xml:space="preserve"> dersom:</w:t>
      </w:r>
    </w:p>
    <w:p w14:paraId="18FCA260" w14:textId="77777777" w:rsidR="00FC6DB0" w:rsidRPr="00E02596" w:rsidRDefault="00FC6DB0" w:rsidP="00FC6DB0">
      <w:pPr>
        <w:pStyle w:val="Listeavsnitt"/>
        <w:numPr>
          <w:ilvl w:val="0"/>
          <w:numId w:val="39"/>
        </w:numPr>
        <w:spacing w:line="240" w:lineRule="auto"/>
      </w:pPr>
      <w:r w:rsidRPr="00E02596">
        <w:t>arbeidet er enkelt (f.eks. inspeksjon, innregulering, skifte lyspære, o.l.) OG</w:t>
      </w:r>
    </w:p>
    <w:p w14:paraId="2EEDF3E0" w14:textId="77777777" w:rsidR="00FC6DB0" w:rsidRPr="00E02596" w:rsidRDefault="00FC6DB0" w:rsidP="00FC6DB0">
      <w:pPr>
        <w:pStyle w:val="Listeavsnitt"/>
        <w:numPr>
          <w:ilvl w:val="0"/>
          <w:numId w:val="39"/>
        </w:numPr>
        <w:spacing w:line="240" w:lineRule="auto"/>
      </w:pPr>
      <w:r w:rsidRPr="00E02596">
        <w:t>risikoen er liten</w:t>
      </w:r>
    </w:p>
    <w:p w14:paraId="0C114885" w14:textId="416E9FCE" w:rsidR="00FC6DB0" w:rsidRPr="00E02596" w:rsidRDefault="00FC6DB0" w:rsidP="00544EBE">
      <w:pPr>
        <w:spacing w:after="160" w:line="259" w:lineRule="auto"/>
        <w:rPr>
          <w:b/>
          <w:sz w:val="22"/>
          <w:szCs w:val="24"/>
        </w:rPr>
      </w:pPr>
      <w:r w:rsidRPr="00E02596">
        <w:rPr>
          <w:b/>
          <w:sz w:val="22"/>
          <w:szCs w:val="24"/>
        </w:rPr>
        <w:t>Anliggende stiger</w:t>
      </w:r>
    </w:p>
    <w:p w14:paraId="7042AC7A" w14:textId="417F620D" w:rsidR="00EA466A" w:rsidRPr="002D2A20" w:rsidRDefault="00FC6DB0" w:rsidP="00437AB7">
      <w:pPr>
        <w:contextualSpacing/>
      </w:pPr>
      <w:r w:rsidRPr="002D2A20">
        <w:t>Statsbygg stiller krav om at anliggende stiger ikke skal benyttes ved høyder over 3,5 meter. Ved høyder over 3,5 meter må det brukes trappetårn, leider eller annen type sikker atkomst.</w:t>
      </w:r>
    </w:p>
    <w:p w14:paraId="0545E458" w14:textId="4C6B441E" w:rsidR="00EA466A" w:rsidRPr="002D2A20" w:rsidRDefault="00121991" w:rsidP="004C35DB">
      <w:pPr>
        <w:pStyle w:val="Overskrift2"/>
        <w:rPr>
          <w:color w:val="auto"/>
          <w:lang w:val="nb-NO"/>
        </w:rPr>
      </w:pPr>
      <w:r w:rsidRPr="002D2A20">
        <w:rPr>
          <w:color w:val="auto"/>
          <w:lang w:val="nb-NO"/>
        </w:rPr>
        <w:t>S</w:t>
      </w:r>
      <w:r w:rsidR="00EA466A" w:rsidRPr="002D2A20">
        <w:rPr>
          <w:color w:val="auto"/>
          <w:lang w:val="nb-NO"/>
        </w:rPr>
        <w:t>tillaser</w:t>
      </w:r>
    </w:p>
    <w:p w14:paraId="7E30E5FC" w14:textId="11CDD2EE" w:rsidR="00ED56E5" w:rsidRPr="002D2A20" w:rsidRDefault="00EA466A" w:rsidP="00EA466A">
      <w:pPr>
        <w:pStyle w:val="Listeavsnitt"/>
        <w:numPr>
          <w:ilvl w:val="0"/>
          <w:numId w:val="0"/>
        </w:numPr>
        <w:spacing w:after="200"/>
      </w:pPr>
      <w:r w:rsidRPr="002D2A20">
        <w:t>Som hovedregel skal stillaser ha adkomst via utvendig trapp/trappetårn. Det vil si at innvendig luker i gulv skal unngås. Dersom det av praktiske årsaker ikke er mulig, skal avvik fra hovedregelen avtales med Statsbygg.</w:t>
      </w:r>
    </w:p>
    <w:p w14:paraId="0924D377" w14:textId="77777777" w:rsidR="0028511E" w:rsidRPr="002D2A20" w:rsidRDefault="00AF1AF2" w:rsidP="00316A7D">
      <w:pPr>
        <w:pStyle w:val="Overskrift1"/>
        <w:rPr>
          <w:color w:val="auto"/>
        </w:rPr>
      </w:pPr>
      <w:bookmarkStart w:id="15" w:name="_Toc480375953"/>
      <w:r w:rsidRPr="002D2A20">
        <w:rPr>
          <w:color w:val="auto"/>
        </w:rPr>
        <w:t>Sikker bruk av løfteutstyr</w:t>
      </w:r>
      <w:bookmarkEnd w:id="15"/>
    </w:p>
    <w:p w14:paraId="64D12E5B" w14:textId="7E3F2255" w:rsidR="00380952" w:rsidRPr="00392C11" w:rsidRDefault="00380952" w:rsidP="00475AE3">
      <w:r w:rsidRPr="002D2A20">
        <w:t xml:space="preserve">Når </w:t>
      </w:r>
      <w:r w:rsidRPr="00392C11">
        <w:t xml:space="preserve">det brukes løfteutstyr </w:t>
      </w:r>
      <w:r w:rsidR="005469F4" w:rsidRPr="00392C11">
        <w:t>på byggeplassen</w:t>
      </w:r>
      <w:r w:rsidRPr="00392C11">
        <w:t>, skal sikkerhetsnivået i KTF standard «</w:t>
      </w:r>
      <w:r w:rsidRPr="00392C11">
        <w:rPr>
          <w:i/>
          <w:iCs/>
        </w:rPr>
        <w:t>Sikker bruk av løftutstyr i landbasert industri, bygg og anlegg</w:t>
      </w:r>
      <w:r w:rsidRPr="00392C11">
        <w:t>» følges for det utstyr som omfattes av standarden. Dersom løfteutstyr organiseres eller brukes på andre måter enn det standarden beskriver, skal sikkerheten vurderes av kompetente personer</w:t>
      </w:r>
      <w:r w:rsidR="006625D6" w:rsidRPr="00392C11">
        <w:t>,</w:t>
      </w:r>
      <w:r w:rsidRPr="00392C11">
        <w:t xml:space="preserve"> og ha minst samme eller høyere sikkerhetsnivå.</w:t>
      </w:r>
      <w:r w:rsidR="00882A6F" w:rsidRPr="00392C11">
        <w:t xml:space="preserve"> </w:t>
      </w:r>
    </w:p>
    <w:p w14:paraId="6D0155B1" w14:textId="79817557" w:rsidR="009506CA" w:rsidRPr="00392C11" w:rsidRDefault="009506CA" w:rsidP="007C12D0">
      <w:pPr>
        <w:pStyle w:val="Overskrift1"/>
        <w:rPr>
          <w:color w:val="auto"/>
        </w:rPr>
      </w:pPr>
      <w:r w:rsidRPr="00392C11">
        <w:rPr>
          <w:color w:val="auto"/>
        </w:rPr>
        <w:t xml:space="preserve">Bergsprengning </w:t>
      </w:r>
    </w:p>
    <w:p w14:paraId="616499DF" w14:textId="275FAE61" w:rsidR="00601AF8" w:rsidRPr="00E60573" w:rsidRDefault="00B37DE5" w:rsidP="00601AF8">
      <w:r w:rsidRPr="00392C11">
        <w:t xml:space="preserve">I dokument "Bergsprengning - Roller og oppgaver" </w:t>
      </w:r>
      <w:r w:rsidR="00601AF8" w:rsidRPr="00392C11">
        <w:t>beskrive</w:t>
      </w:r>
      <w:r w:rsidRPr="00392C11">
        <w:t>s</w:t>
      </w:r>
      <w:r w:rsidR="00601AF8" w:rsidRPr="00392C11">
        <w:t xml:space="preserve"> roller og oppgaver knyttet til bergsprengning. Statsbygg </w:t>
      </w:r>
      <w:r w:rsidR="00601AF8" w:rsidRPr="00E60573">
        <w:t>har som bestiller av sprengningsarbeid et påseansvar etter eksplosiv</w:t>
      </w:r>
      <w:r w:rsidRPr="00E60573">
        <w:t>-</w:t>
      </w:r>
      <w:r w:rsidR="00601AF8" w:rsidRPr="00E60573">
        <w:t xml:space="preserve">forskriften §84. Tilsvarende påseansvar gjelder for alle i leverandørkjeden dersom det er flere ledd entreprenører og underentreprenører. Påseansvaret </w:t>
      </w:r>
      <w:r w:rsidRPr="00E60573">
        <w:t xml:space="preserve">omfatter </w:t>
      </w:r>
      <w:r w:rsidR="00601AF8" w:rsidRPr="00E60573">
        <w:t>alle de sentrale pliktene til den som utfører</w:t>
      </w:r>
      <w:r w:rsidRPr="00E60573">
        <w:t xml:space="preserve"> sprengningsarbeidet</w:t>
      </w:r>
      <w:r w:rsidR="001B22D2" w:rsidRPr="00E60573">
        <w:t xml:space="preserve">. </w:t>
      </w:r>
      <w:r w:rsidR="00601AF8" w:rsidRPr="00E60573">
        <w:t xml:space="preserve">For </w:t>
      </w:r>
      <w:r w:rsidR="0071138F" w:rsidRPr="00E60573">
        <w:t>at Statsbygg skal kunne</w:t>
      </w:r>
      <w:r w:rsidR="00601AF8" w:rsidRPr="00E60573">
        <w:t xml:space="preserve"> følge opp og ivareta </w:t>
      </w:r>
      <w:r w:rsidR="0071138F" w:rsidRPr="00E60573">
        <w:t xml:space="preserve">sitt </w:t>
      </w:r>
      <w:r w:rsidR="00601AF8" w:rsidRPr="00E60573">
        <w:t>påseansvar må roller være avklart og kjent, og dokumentasjon må gjøres tilgjengelig.</w:t>
      </w:r>
      <w:r w:rsidR="001B22D2" w:rsidRPr="00E60573">
        <w:t xml:space="preserve"> Hvilken dokumentasjon som skal oversendes Statsbygg, og frister, er beskrevet i vedlegget.</w:t>
      </w:r>
    </w:p>
    <w:p w14:paraId="200599EF" w14:textId="3C7EF438" w:rsidR="009506CA" w:rsidRPr="00E60573" w:rsidRDefault="00855C55" w:rsidP="009506CA">
      <w:r w:rsidRPr="00E60573">
        <w:t xml:space="preserve">Senest to uker før første salve avfyres, skal det avholdes </w:t>
      </w:r>
      <w:r w:rsidR="00691708" w:rsidRPr="00E60573">
        <w:t>oppstartmøte hvor hele leverandørkjeden som har ansvar etter eksplosivforskriften §§83 og 84</w:t>
      </w:r>
      <w:r w:rsidR="003E0FF2" w:rsidRPr="00E60573">
        <w:t xml:space="preserve"> deltar. Statsbygg innkaller til og leder møtet.</w:t>
      </w:r>
      <w:r w:rsidR="00182A98" w:rsidRPr="00E60573">
        <w:t xml:space="preserve"> Det føres referat fra </w:t>
      </w:r>
      <w:r w:rsidR="00B7770D" w:rsidRPr="00E60573">
        <w:t>oppstarts</w:t>
      </w:r>
      <w:r w:rsidR="00182A98" w:rsidRPr="00E60573">
        <w:t xml:space="preserve">møtet, og dokumentet "Bergsprengning - Roller og oppgaver" </w:t>
      </w:r>
      <w:r w:rsidR="007F6F30" w:rsidRPr="00E60573">
        <w:t xml:space="preserve">gjennomgås og eventuelt oppdateres i </w:t>
      </w:r>
      <w:r w:rsidR="00B7770D" w:rsidRPr="00E60573">
        <w:t>oppstarts</w:t>
      </w:r>
      <w:r w:rsidR="007F6F30" w:rsidRPr="00E60573">
        <w:t>møtet.</w:t>
      </w:r>
    </w:p>
    <w:p w14:paraId="47369D0F" w14:textId="24C67849" w:rsidR="00960C1A" w:rsidRPr="00E02596" w:rsidRDefault="00960C1A" w:rsidP="00AA4A72">
      <w:pPr>
        <w:pStyle w:val="Overskrift1"/>
      </w:pPr>
      <w:r w:rsidRPr="00E02596">
        <w:lastRenderedPageBreak/>
        <w:t>Ren, tørr og ryddig byggeprosess (RTB)</w:t>
      </w:r>
    </w:p>
    <w:p w14:paraId="6237D380" w14:textId="3589F77D" w:rsidR="001F39D6" w:rsidRPr="00392C11" w:rsidRDefault="00960C1A" w:rsidP="00392C11">
      <w:r w:rsidRPr="00E02596">
        <w:t>P</w:t>
      </w:r>
      <w:r w:rsidR="0028511E" w:rsidRPr="00E02596">
        <w:t xml:space="preserve">rosjektet skal gjennomføres etter prinsippene i SINTEF Byggforsk byggdetaljblad 501.107 </w:t>
      </w:r>
      <w:r w:rsidR="0028511E" w:rsidRPr="00E02596">
        <w:rPr>
          <w:i/>
        </w:rPr>
        <w:t>Ren, tørr og ryddig byggeprosess</w:t>
      </w:r>
      <w:r w:rsidR="0028511E" w:rsidRPr="00E02596">
        <w:t xml:space="preserve"> og 501.108 </w:t>
      </w:r>
      <w:r w:rsidR="0028511E" w:rsidRPr="00E02596">
        <w:rPr>
          <w:i/>
        </w:rPr>
        <w:t>Renhold i byggeperioden</w:t>
      </w:r>
      <w:r w:rsidR="0028511E" w:rsidRPr="00E02596">
        <w:rPr>
          <w:color w:val="0000FF"/>
        </w:rPr>
        <w:t>.</w:t>
      </w:r>
      <w:r w:rsidR="0028511E" w:rsidRPr="00E02596">
        <w:t xml:space="preserve"> Ren, tørr og ryddig byggeprosess bidrar til godt arbeidsmiljø under bygging og et godt innemiljø i ferdig bygg, uten forurensinger og fuktskader fra byggeperioden.</w:t>
      </w:r>
    </w:p>
    <w:sectPr w:rsidR="001F39D6" w:rsidRPr="00392C11" w:rsidSect="008C1EEF">
      <w:headerReference w:type="default" r:id="rId19"/>
      <w:footerReference w:type="default" r:id="rId20"/>
      <w:headerReference w:type="first" r:id="rId21"/>
      <w:footerReference w:type="first" r:id="rId22"/>
      <w:pgSz w:w="11906" w:h="16838" w:code="9"/>
      <w:pgMar w:top="1865" w:right="1134" w:bottom="1247" w:left="1134" w:header="851" w:footer="612"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Nyeng, Henrik" w:date="2024-11-22T10:08:00Z" w:initials="HN">
    <w:p w14:paraId="3FE826AA" w14:textId="19DD3791" w:rsidR="00E20717" w:rsidRPr="00E02596" w:rsidRDefault="00E20717" w:rsidP="00E20717">
      <w:pPr>
        <w:pStyle w:val="Merknadstekst"/>
      </w:pPr>
      <w:r w:rsidRPr="00E02596">
        <w:rPr>
          <w:rStyle w:val="Merknadsreferanse"/>
        </w:rPr>
        <w:annotationRef/>
      </w:r>
      <w:r w:rsidRPr="00E02596">
        <w:fldChar w:fldCharType="begin"/>
      </w:r>
      <w:r w:rsidRPr="00E02596">
        <w:instrText>HYPERLINK "mailto:Tanja.Dugstad@statsbygg.no"</w:instrText>
      </w:r>
      <w:bookmarkStart w:id="6" w:name="_@_AD109EFB1B3F4CC68290F2678F2680D9Z"/>
      <w:r w:rsidRPr="00E02596">
        <w:fldChar w:fldCharType="separate"/>
      </w:r>
      <w:bookmarkEnd w:id="6"/>
      <w:r w:rsidRPr="00E02596">
        <w:rPr>
          <w:rStyle w:val="Omtale"/>
        </w:rPr>
        <w:t>@Dugstad, Tanja</w:t>
      </w:r>
      <w:r w:rsidRPr="00E02596">
        <w:fldChar w:fldCharType="end"/>
      </w:r>
      <w:r w:rsidRPr="00E02596">
        <w:t xml:space="preserve"> OK?</w:t>
      </w:r>
    </w:p>
  </w:comment>
  <w:comment w:id="12" w:author="Nyeng, Henrik" w:date="2024-11-22T10:09:00Z" w:initials="HN">
    <w:p w14:paraId="530B0673" w14:textId="31A09953" w:rsidR="00E20717" w:rsidRPr="00E02596" w:rsidRDefault="00E20717" w:rsidP="00E20717">
      <w:pPr>
        <w:pStyle w:val="Merknadstekst"/>
      </w:pPr>
      <w:r w:rsidRPr="00E02596">
        <w:rPr>
          <w:rStyle w:val="Merknadsreferanse"/>
        </w:rPr>
        <w:annotationRef/>
      </w:r>
      <w:r w:rsidRPr="00E02596">
        <w:fldChar w:fldCharType="begin"/>
      </w:r>
      <w:r w:rsidRPr="00E02596">
        <w:instrText>HYPERLINK "mailto:Tanja.Dugstad@statsbygg.no"</w:instrText>
      </w:r>
      <w:bookmarkStart w:id="13" w:name="_@_4A0E36B9BB97453B817F935B3E388260Z"/>
      <w:r w:rsidRPr="00E02596">
        <w:fldChar w:fldCharType="separate"/>
      </w:r>
      <w:bookmarkEnd w:id="13"/>
      <w:r w:rsidRPr="00E02596">
        <w:rPr>
          <w:rStyle w:val="Omtale"/>
        </w:rPr>
        <w:t>@Dugstad, Tanja</w:t>
      </w:r>
      <w:r w:rsidRPr="00E02596">
        <w:fldChar w:fldCharType="end"/>
      </w:r>
      <w:r w:rsidRPr="00E02596">
        <w:t xml:space="preserve">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826AA" w15:done="1"/>
  <w15:commentEx w15:paraId="530B067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ED8703" w16cex:dateUtc="2024-11-22T09:08:00Z"/>
  <w16cex:commentExtensible w16cex:durableId="255D3272" w16cex:dateUtc="2024-11-22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826AA" w16cid:durableId="24ED8703"/>
  <w16cid:commentId w16cid:paraId="530B0673" w16cid:durableId="255D32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4F245" w14:textId="77777777" w:rsidR="00826AD9" w:rsidRPr="00E02596" w:rsidRDefault="00826AD9" w:rsidP="00E03C31">
      <w:pPr>
        <w:spacing w:line="240" w:lineRule="auto"/>
      </w:pPr>
      <w:r w:rsidRPr="00E02596">
        <w:separator/>
      </w:r>
    </w:p>
  </w:endnote>
  <w:endnote w:type="continuationSeparator" w:id="0">
    <w:p w14:paraId="6D7376E1" w14:textId="77777777" w:rsidR="00826AD9" w:rsidRPr="00E02596" w:rsidRDefault="00826AD9" w:rsidP="00E03C31">
      <w:pPr>
        <w:spacing w:line="240" w:lineRule="auto"/>
      </w:pPr>
      <w:r w:rsidRPr="00E02596">
        <w:continuationSeparator/>
      </w:r>
    </w:p>
  </w:endnote>
  <w:endnote w:type="continuationNotice" w:id="1">
    <w:p w14:paraId="20FF5CF9" w14:textId="77777777" w:rsidR="00826AD9" w:rsidRPr="00E02596" w:rsidRDefault="00826A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9D25C" w14:textId="77777777" w:rsidR="007076B6" w:rsidRPr="00E02596" w:rsidRDefault="007076B6" w:rsidP="00B013A0">
    <w:pPr>
      <w:pStyle w:val="Bunntekst"/>
      <w:tabs>
        <w:tab w:val="left" w:pos="283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4B59" w14:textId="77777777" w:rsidR="007076B6" w:rsidRPr="00E02596" w:rsidRDefault="007076B6" w:rsidP="00004343">
    <w:pPr>
      <w:pStyle w:val="Bunntekst"/>
    </w:pPr>
    <w:r w:rsidRPr="00E02596">
      <w:rPr>
        <w:b/>
      </w:rPr>
      <w:t>UTGIVER</w:t>
    </w:r>
    <w:r w:rsidRPr="00E02596">
      <w:t xml:space="preserve"> UFV</w:t>
    </w:r>
  </w:p>
  <w:p w14:paraId="62E280C7" w14:textId="77777777" w:rsidR="007076B6" w:rsidRPr="00E02596" w:rsidRDefault="007076B6" w:rsidP="00004343">
    <w:pPr>
      <w:pStyle w:val="Bunntekst"/>
    </w:pPr>
    <w:r w:rsidRPr="00E02596">
      <w:rPr>
        <w:b/>
      </w:rPr>
      <w:t>GODKJENT DATO</w:t>
    </w:r>
    <w:r w:rsidRPr="00E02596">
      <w:t xml:space="preserve"> </w:t>
    </w:r>
    <w:fldSimple w:instr="DOCPROPERTY  sb_godkjent_dato_1  \* MERGEFORMAT">
      <w:r w:rsidRPr="00E02596">
        <w:t>01.01.1970</w:t>
      </w:r>
    </w:fldSimple>
    <w:r w:rsidRPr="00E02596">
      <w:tab/>
    </w:r>
    <w:r w:rsidRPr="00E02596">
      <w:rPr>
        <w:b/>
      </w:rPr>
      <w:t>GODKJENT</w:t>
    </w:r>
    <w:r w:rsidRPr="00E02596">
      <w:t xml:space="preserve"> </w:t>
    </w:r>
    <w:fldSimple w:instr="DOCPROPERTY  sb_godkjent_av_1.sb_displayname  \* MERGEFORMAT">
      <w:r w:rsidRPr="00E02596">
        <w:t>sb_godkjent_av_1.sb_displayname</w:t>
      </w:r>
    </w:fldSimple>
  </w:p>
  <w:p w14:paraId="26733E6B" w14:textId="77777777" w:rsidR="007076B6" w:rsidRPr="00E02596" w:rsidRDefault="007076B6" w:rsidP="00B320C3">
    <w:pPr>
      <w:pStyle w:val="Bunntekst"/>
      <w:tabs>
        <w:tab w:val="left" w:pos="6600"/>
      </w:tabs>
    </w:pPr>
    <w:r w:rsidRPr="00E02596">
      <w:rPr>
        <w:b/>
      </w:rPr>
      <w:t>SAKSNUMMER</w:t>
    </w:r>
    <w:r w:rsidRPr="00E02596">
      <w:t xml:space="preserve"> XXXXXXXXX-XX</w:t>
    </w:r>
    <w:r w:rsidRPr="00E02596">
      <w:tab/>
    </w:r>
    <w:r w:rsidRPr="00E02596">
      <w:rPr>
        <w:b/>
      </w:rPr>
      <w:t>DOKUMENTEIER</w:t>
    </w:r>
    <w:r w:rsidRPr="00E02596">
      <w:t xml:space="preserve"> </w:t>
    </w:r>
    <w:r w:rsidRPr="00E02596">
      <w:tab/>
    </w:r>
  </w:p>
  <w:p w14:paraId="2E2E4678" w14:textId="77777777" w:rsidR="007076B6" w:rsidRPr="00E02596" w:rsidRDefault="007076B6"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2088" w14:textId="77777777" w:rsidR="00826AD9" w:rsidRPr="00E02596" w:rsidRDefault="00826AD9" w:rsidP="00E03C31">
      <w:pPr>
        <w:spacing w:line="240" w:lineRule="auto"/>
      </w:pPr>
      <w:r w:rsidRPr="00E02596">
        <w:separator/>
      </w:r>
    </w:p>
  </w:footnote>
  <w:footnote w:type="continuationSeparator" w:id="0">
    <w:p w14:paraId="0F970EB7" w14:textId="77777777" w:rsidR="00826AD9" w:rsidRPr="00E02596" w:rsidRDefault="00826AD9" w:rsidP="00E03C31">
      <w:pPr>
        <w:spacing w:line="240" w:lineRule="auto"/>
      </w:pPr>
      <w:r w:rsidRPr="00E02596">
        <w:continuationSeparator/>
      </w:r>
    </w:p>
  </w:footnote>
  <w:footnote w:type="continuationNotice" w:id="1">
    <w:p w14:paraId="25E6A04B" w14:textId="77777777" w:rsidR="00826AD9" w:rsidRPr="00E02596" w:rsidRDefault="00826AD9">
      <w:pPr>
        <w:spacing w:line="240" w:lineRule="auto"/>
      </w:pPr>
    </w:p>
  </w:footnote>
  <w:footnote w:id="2">
    <w:p w14:paraId="7F816A2C" w14:textId="77777777" w:rsidR="00FC6DB0" w:rsidRDefault="00FC6DB0" w:rsidP="00667150">
      <w:pPr>
        <w:pStyle w:val="BrdtekstYT"/>
        <w:ind w:left="0"/>
      </w:pPr>
      <w:r w:rsidRPr="00E02596">
        <w:rPr>
          <w:rStyle w:val="Fotnotereferanse"/>
        </w:rPr>
        <w:footnoteRef/>
      </w:r>
      <w:r w:rsidRPr="00E02596">
        <w:t xml:space="preserve"> Med «arbeidshøyde» menes høyden fra gulv og opp til stedet hvor arbeidet foregår, f.eks. høyden fra gulvet opp til hendene når man skal sette på plass en himlingsplate.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45" w:type="pct"/>
      <w:tblInd w:w="108" w:type="dxa"/>
      <w:tblCellMar>
        <w:right w:w="0" w:type="dxa"/>
      </w:tblCellMar>
      <w:tblLook w:val="04A0" w:firstRow="1" w:lastRow="0" w:firstColumn="1" w:lastColumn="0" w:noHBand="0" w:noVBand="1"/>
    </w:tblPr>
    <w:tblGrid>
      <w:gridCol w:w="6272"/>
      <w:gridCol w:w="3260"/>
    </w:tblGrid>
    <w:tr w:rsidR="00CB28C9" w:rsidRPr="00485516" w14:paraId="285A97CC" w14:textId="77777777" w:rsidTr="007F5688">
      <w:tc>
        <w:tcPr>
          <w:tcW w:w="3290" w:type="pct"/>
          <w:vMerge w:val="restart"/>
        </w:tcPr>
        <w:p w14:paraId="2873560B" w14:textId="77777777" w:rsidR="00CB28C9" w:rsidRPr="00E02596" w:rsidRDefault="00CB28C9" w:rsidP="00CB28C9">
          <w:pPr>
            <w:pStyle w:val="Overskrift4"/>
            <w:numPr>
              <w:ilvl w:val="0"/>
              <w:numId w:val="0"/>
            </w:numPr>
            <w:spacing w:before="20" w:after="20" w:line="240" w:lineRule="auto"/>
            <w:jc w:val="right"/>
            <w:rPr>
              <w:caps/>
              <w:sz w:val="13"/>
              <w:szCs w:val="13"/>
            </w:rPr>
          </w:pPr>
        </w:p>
      </w:tc>
      <w:tc>
        <w:tcPr>
          <w:tcW w:w="1710" w:type="pct"/>
          <w:vAlign w:val="center"/>
        </w:tcPr>
        <w:p w14:paraId="6BB8B73D" w14:textId="3B27AD93" w:rsidR="00CB28C9" w:rsidRPr="00485516" w:rsidRDefault="00CB28C9" w:rsidP="00485516">
          <w:pPr>
            <w:pStyle w:val="Overskrift4"/>
            <w:numPr>
              <w:ilvl w:val="0"/>
              <w:numId w:val="0"/>
            </w:numPr>
            <w:spacing w:before="20" w:after="20" w:line="240" w:lineRule="auto"/>
            <w:jc w:val="right"/>
            <w:rPr>
              <w:b w:val="0"/>
              <w:caps/>
              <w:color w:val="FF0000"/>
              <w:sz w:val="15"/>
              <w:szCs w:val="15"/>
            </w:rPr>
          </w:pPr>
          <w:r w:rsidRPr="00485516">
            <w:rPr>
              <w:sz w:val="15"/>
              <w:szCs w:val="15"/>
            </w:rPr>
            <w:t>1224201 Tolletaten, kontrollstasjon Neiden</w:t>
          </w:r>
        </w:p>
      </w:tc>
    </w:tr>
    <w:tr w:rsidR="007076B6" w:rsidRPr="00E02596" w14:paraId="43B27CC3" w14:textId="77777777" w:rsidTr="00C91997">
      <w:tc>
        <w:tcPr>
          <w:tcW w:w="3290" w:type="pct"/>
          <w:vMerge/>
        </w:tcPr>
        <w:p w14:paraId="367E31AB" w14:textId="77777777" w:rsidR="007076B6" w:rsidRPr="00E02596" w:rsidRDefault="007076B6" w:rsidP="00152095">
          <w:pPr>
            <w:pStyle w:val="Overskrift4"/>
            <w:spacing w:before="20" w:after="20" w:line="240" w:lineRule="auto"/>
            <w:jc w:val="right"/>
            <w:rPr>
              <w:caps/>
              <w:sz w:val="13"/>
              <w:szCs w:val="13"/>
            </w:rPr>
          </w:pPr>
        </w:p>
      </w:tc>
      <w:tc>
        <w:tcPr>
          <w:tcW w:w="1710" w:type="pct"/>
        </w:tcPr>
        <w:p w14:paraId="22444EAE" w14:textId="64DA43A2" w:rsidR="007076B6" w:rsidRPr="00A1518B" w:rsidRDefault="00485516" w:rsidP="00816A3D">
          <w:pPr>
            <w:pStyle w:val="Overskrift4"/>
            <w:numPr>
              <w:ilvl w:val="0"/>
              <w:numId w:val="0"/>
            </w:numPr>
            <w:tabs>
              <w:tab w:val="left" w:pos="2145"/>
            </w:tabs>
            <w:spacing w:before="20" w:after="20" w:line="240" w:lineRule="auto"/>
            <w:jc w:val="right"/>
            <w:rPr>
              <w:caps/>
              <w:color w:val="auto"/>
              <w:sz w:val="14"/>
              <w:szCs w:val="14"/>
            </w:rPr>
          </w:pPr>
          <w:r w:rsidRPr="00A1518B">
            <w:rPr>
              <w:caps/>
              <w:color w:val="auto"/>
              <w:sz w:val="14"/>
              <w:szCs w:val="14"/>
            </w:rPr>
            <w:t>Juni 2026</w:t>
          </w:r>
        </w:p>
        <w:p w14:paraId="318B2FB8" w14:textId="65AF21E3" w:rsidR="007076B6" w:rsidRPr="00A1518B" w:rsidRDefault="007076B6" w:rsidP="00157CF8">
          <w:pPr>
            <w:jc w:val="right"/>
            <w:rPr>
              <w:b/>
              <w:caps/>
              <w:sz w:val="14"/>
              <w:szCs w:val="14"/>
            </w:rPr>
          </w:pPr>
          <w:r w:rsidRPr="00A1518B">
            <w:rPr>
              <w:rFonts w:asciiTheme="majorHAnsi" w:eastAsiaTheme="majorEastAsia" w:hAnsiTheme="majorHAnsi" w:cstheme="majorBidi"/>
              <w:b/>
              <w:iCs/>
              <w:caps/>
              <w:sz w:val="14"/>
              <w:szCs w:val="14"/>
            </w:rPr>
            <w:tab/>
            <w:t>Saks.nr.</w:t>
          </w:r>
          <w:r w:rsidR="00A1518B" w:rsidRPr="00A1518B">
            <w:rPr>
              <w:rFonts w:asciiTheme="majorHAnsi" w:eastAsiaTheme="majorEastAsia" w:hAnsiTheme="majorHAnsi" w:cstheme="majorBidi"/>
              <w:b/>
              <w:iCs/>
              <w:caps/>
              <w:sz w:val="14"/>
              <w:szCs w:val="14"/>
            </w:rPr>
            <w:t>2026/3141</w:t>
          </w:r>
        </w:p>
      </w:tc>
    </w:tr>
    <w:tr w:rsidR="007076B6" w:rsidRPr="00E02596" w14:paraId="0D073A1D" w14:textId="77777777" w:rsidTr="00C91997">
      <w:tc>
        <w:tcPr>
          <w:tcW w:w="3290" w:type="pct"/>
        </w:tcPr>
        <w:p w14:paraId="3169134A" w14:textId="77777777" w:rsidR="007076B6" w:rsidRPr="00E02596" w:rsidRDefault="007076B6" w:rsidP="00816A3D">
          <w:pPr>
            <w:pStyle w:val="Overskrift4"/>
            <w:numPr>
              <w:ilvl w:val="0"/>
              <w:numId w:val="0"/>
            </w:numPr>
            <w:spacing w:before="20" w:after="20" w:line="240" w:lineRule="auto"/>
            <w:jc w:val="right"/>
            <w:rPr>
              <w:caps/>
              <w:sz w:val="13"/>
              <w:szCs w:val="13"/>
            </w:rPr>
          </w:pPr>
        </w:p>
      </w:tc>
      <w:tc>
        <w:tcPr>
          <w:tcW w:w="1710" w:type="pct"/>
        </w:tcPr>
        <w:p w14:paraId="2715DE8B" w14:textId="77777777" w:rsidR="007076B6" w:rsidRPr="00E02596" w:rsidRDefault="007076B6" w:rsidP="00485516">
          <w:pPr>
            <w:jc w:val="center"/>
            <w:rPr>
              <w:rFonts w:asciiTheme="majorHAnsi" w:eastAsiaTheme="majorEastAsia" w:hAnsiTheme="majorHAnsi" w:cstheme="majorBidi"/>
              <w:iCs/>
              <w:caps/>
              <w:color w:val="000000" w:themeColor="text2"/>
              <w:sz w:val="13"/>
              <w:szCs w:val="13"/>
            </w:rPr>
          </w:pPr>
        </w:p>
      </w:tc>
    </w:tr>
  </w:tbl>
  <w:p w14:paraId="59C16A4F" w14:textId="2812CB2F" w:rsidR="007076B6" w:rsidRPr="00E02596" w:rsidRDefault="00826AD9" w:rsidP="00B320C3">
    <w:pPr>
      <w:pStyle w:val="Topptekst"/>
      <w:jc w:val="right"/>
    </w:pPr>
    <w:sdt>
      <w:sdtPr>
        <w:id w:val="633521375"/>
        <w:docPartObj>
          <w:docPartGallery w:val="Page Numbers (Top of Page)"/>
          <w:docPartUnique/>
        </w:docPartObj>
      </w:sdtPr>
      <w:sdtEndPr/>
      <w:sdtContent>
        <w:r w:rsidR="007076B6" w:rsidRPr="00E02596">
          <w:rPr>
            <w:noProof/>
            <w:lang w:eastAsia="nb-NO"/>
          </w:rPr>
          <w:drawing>
            <wp:anchor distT="0" distB="0" distL="114300" distR="114300" simplePos="0" relativeHeight="251658242" behindDoc="1" locked="0" layoutInCell="1" allowOverlap="1" wp14:anchorId="71AA4A7D" wp14:editId="2CF88DA7">
              <wp:simplePos x="0" y="0"/>
              <wp:positionH relativeFrom="margin">
                <wp:posOffset>-19050</wp:posOffset>
              </wp:positionH>
              <wp:positionV relativeFrom="page">
                <wp:posOffset>546735</wp:posOffset>
              </wp:positionV>
              <wp:extent cx="1605600" cy="32040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76B6" w:rsidRPr="00E02596">
          <w:rPr>
            <w:b w:val="0"/>
            <w:bCs/>
            <w:sz w:val="24"/>
            <w:szCs w:val="24"/>
          </w:rPr>
          <w:fldChar w:fldCharType="begin"/>
        </w:r>
        <w:r w:rsidR="007076B6" w:rsidRPr="00E02596">
          <w:rPr>
            <w:bCs/>
          </w:rPr>
          <w:instrText>PAGE</w:instrText>
        </w:r>
        <w:r w:rsidR="007076B6" w:rsidRPr="00E02596">
          <w:rPr>
            <w:b w:val="0"/>
            <w:bCs/>
            <w:sz w:val="24"/>
            <w:szCs w:val="24"/>
          </w:rPr>
          <w:fldChar w:fldCharType="separate"/>
        </w:r>
        <w:r w:rsidR="007076B6" w:rsidRPr="00E02596">
          <w:rPr>
            <w:bCs/>
          </w:rPr>
          <w:t>3</w:t>
        </w:r>
        <w:r w:rsidR="007076B6" w:rsidRPr="00E02596">
          <w:rPr>
            <w:b w:val="0"/>
            <w:bCs/>
            <w:sz w:val="24"/>
            <w:szCs w:val="24"/>
          </w:rPr>
          <w:fldChar w:fldCharType="end"/>
        </w:r>
        <w:r w:rsidR="007076B6" w:rsidRPr="00E02596">
          <w:t xml:space="preserve"> AV </w:t>
        </w:r>
        <w:r w:rsidR="007076B6" w:rsidRPr="00E02596">
          <w:rPr>
            <w:b w:val="0"/>
            <w:bCs/>
            <w:sz w:val="24"/>
            <w:szCs w:val="24"/>
          </w:rPr>
          <w:fldChar w:fldCharType="begin"/>
        </w:r>
        <w:r w:rsidR="007076B6" w:rsidRPr="00E02596">
          <w:rPr>
            <w:bCs/>
          </w:rPr>
          <w:instrText>NUMPAGES</w:instrText>
        </w:r>
        <w:r w:rsidR="007076B6" w:rsidRPr="00E02596">
          <w:rPr>
            <w:b w:val="0"/>
            <w:bCs/>
            <w:sz w:val="24"/>
            <w:szCs w:val="24"/>
          </w:rPr>
          <w:fldChar w:fldCharType="separate"/>
        </w:r>
        <w:r w:rsidR="007076B6" w:rsidRPr="00E02596">
          <w:rPr>
            <w:bCs/>
          </w:rPr>
          <w:t>7</w:t>
        </w:r>
        <w:r w:rsidR="007076B6" w:rsidRPr="00E02596">
          <w:rPr>
            <w:b w:val="0"/>
            <w:bCs/>
            <w:sz w:val="24"/>
            <w:szCs w:val="24"/>
          </w:rPr>
          <w:fldChar w:fldCharType="end"/>
        </w:r>
      </w:sdtContent>
    </w:sdt>
  </w:p>
  <w:p w14:paraId="6C184FC2" w14:textId="77777777" w:rsidR="007076B6" w:rsidRPr="00E02596" w:rsidRDefault="007076B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524C" w14:textId="77777777" w:rsidR="007076B6" w:rsidRPr="00E02596" w:rsidRDefault="007076B6" w:rsidP="00004343">
    <w:pPr>
      <w:pStyle w:val="Topptekst"/>
      <w:jc w:val="right"/>
    </w:pPr>
    <w:r w:rsidRPr="00E02596">
      <w:t>PROSEDYRENAVN PROSEDYRENAVN</w:t>
    </w:r>
  </w:p>
  <w:p w14:paraId="013BFD30" w14:textId="77777777" w:rsidR="007076B6" w:rsidRPr="00E02596" w:rsidRDefault="007076B6" w:rsidP="00004343">
    <w:pPr>
      <w:pStyle w:val="Topptekst"/>
      <w:jc w:val="right"/>
    </w:pPr>
    <w:r w:rsidRPr="00E02596">
      <w:t>PROSEDYRENAVN</w:t>
    </w:r>
  </w:p>
  <w:p w14:paraId="756CCA2A" w14:textId="77777777" w:rsidR="007076B6" w:rsidRPr="00E02596" w:rsidRDefault="007076B6" w:rsidP="00004343">
    <w:pPr>
      <w:pStyle w:val="Topptekst"/>
      <w:jc w:val="right"/>
    </w:pPr>
    <w:r w:rsidRPr="00E02596">
      <w:t>PROSEDYRE XX–XX</w:t>
    </w:r>
  </w:p>
  <w:p w14:paraId="6994A225" w14:textId="77777777" w:rsidR="007076B6" w:rsidRPr="00E02596" w:rsidRDefault="007076B6" w:rsidP="00004343">
    <w:pPr>
      <w:pStyle w:val="Topptekst"/>
      <w:jc w:val="right"/>
    </w:pPr>
  </w:p>
  <w:p w14:paraId="061D589C" w14:textId="77777777" w:rsidR="007076B6" w:rsidRPr="00E02596" w:rsidRDefault="007076B6" w:rsidP="00004343">
    <w:pPr>
      <w:pStyle w:val="Topptekst"/>
      <w:jc w:val="right"/>
    </w:pPr>
  </w:p>
  <w:p w14:paraId="2EDD131E" w14:textId="77777777" w:rsidR="007076B6" w:rsidRPr="00E02596" w:rsidRDefault="00826AD9" w:rsidP="00004343">
    <w:pPr>
      <w:pStyle w:val="Topptekst"/>
      <w:jc w:val="right"/>
    </w:pPr>
    <w:sdt>
      <w:sdtPr>
        <w:id w:val="1192802473"/>
        <w:docPartObj>
          <w:docPartGallery w:val="Page Numbers (Top of Page)"/>
          <w:docPartUnique/>
        </w:docPartObj>
      </w:sdtPr>
      <w:sdtEndPr/>
      <w:sdtContent>
        <w:r w:rsidR="007076B6" w:rsidRPr="00E02596">
          <w:rPr>
            <w:noProof/>
            <w:lang w:eastAsia="nb-NO"/>
          </w:rPr>
          <mc:AlternateContent>
            <mc:Choice Requires="wps">
              <w:drawing>
                <wp:anchor distT="0" distB="0" distL="114300" distR="114300" simplePos="0" relativeHeight="251658241" behindDoc="0" locked="0" layoutInCell="1" allowOverlap="1" wp14:anchorId="565F1D67" wp14:editId="19F7DB2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F9B50F" id="Rett linje 4" o:spid="_x0000_s1026" style="position:absolute;z-index:251658241;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7076B6" w:rsidRPr="00E02596">
          <w:rPr>
            <w:lang w:eastAsia="nb-NO"/>
          </w:rPr>
          <w:t xml:space="preserve"> </w:t>
        </w:r>
        <w:r w:rsidR="007076B6" w:rsidRPr="00E02596">
          <w:rPr>
            <w:noProof/>
            <w:lang w:eastAsia="nb-NO"/>
          </w:rPr>
          <w:drawing>
            <wp:anchor distT="0" distB="0" distL="114300" distR="114300" simplePos="0" relativeHeight="251658240" behindDoc="1" locked="0" layoutInCell="1" allowOverlap="1" wp14:anchorId="54A01042" wp14:editId="1B9C95B0">
              <wp:simplePos x="0" y="0"/>
              <wp:positionH relativeFrom="margin">
                <wp:posOffset>-19050</wp:posOffset>
              </wp:positionH>
              <wp:positionV relativeFrom="page">
                <wp:posOffset>546735</wp:posOffset>
              </wp:positionV>
              <wp:extent cx="1605600" cy="320400"/>
              <wp:effectExtent l="0" t="0" r="0" b="3810"/>
              <wp:wrapNone/>
              <wp:docPr id="2" name="Bilde 2"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076B6" w:rsidRPr="00E02596">
          <w:rPr>
            <w:b w:val="0"/>
            <w:bCs/>
            <w:sz w:val="24"/>
            <w:szCs w:val="24"/>
          </w:rPr>
          <w:fldChar w:fldCharType="begin"/>
        </w:r>
        <w:r w:rsidR="007076B6" w:rsidRPr="00E02596">
          <w:rPr>
            <w:bCs/>
          </w:rPr>
          <w:instrText>PAGE</w:instrText>
        </w:r>
        <w:r w:rsidR="007076B6" w:rsidRPr="00E02596">
          <w:rPr>
            <w:b w:val="0"/>
            <w:bCs/>
            <w:sz w:val="24"/>
            <w:szCs w:val="24"/>
          </w:rPr>
          <w:fldChar w:fldCharType="separate"/>
        </w:r>
        <w:r w:rsidR="007076B6" w:rsidRPr="00E02596">
          <w:rPr>
            <w:bCs/>
          </w:rPr>
          <w:t>1</w:t>
        </w:r>
        <w:r w:rsidR="007076B6" w:rsidRPr="00E02596">
          <w:rPr>
            <w:b w:val="0"/>
            <w:bCs/>
            <w:sz w:val="24"/>
            <w:szCs w:val="24"/>
          </w:rPr>
          <w:fldChar w:fldCharType="end"/>
        </w:r>
        <w:r w:rsidR="007076B6" w:rsidRPr="00E02596">
          <w:t xml:space="preserve"> AV </w:t>
        </w:r>
        <w:r w:rsidR="007076B6" w:rsidRPr="00E02596">
          <w:rPr>
            <w:b w:val="0"/>
            <w:bCs/>
            <w:sz w:val="24"/>
            <w:szCs w:val="24"/>
          </w:rPr>
          <w:fldChar w:fldCharType="begin"/>
        </w:r>
        <w:r w:rsidR="007076B6" w:rsidRPr="00E02596">
          <w:rPr>
            <w:bCs/>
          </w:rPr>
          <w:instrText>NUMPAGES</w:instrText>
        </w:r>
        <w:r w:rsidR="007076B6" w:rsidRPr="00E02596">
          <w:rPr>
            <w:b w:val="0"/>
            <w:bCs/>
            <w:sz w:val="24"/>
            <w:szCs w:val="24"/>
          </w:rPr>
          <w:fldChar w:fldCharType="separate"/>
        </w:r>
        <w:r w:rsidR="007076B6" w:rsidRPr="00E02596">
          <w:rPr>
            <w:bCs/>
          </w:rPr>
          <w:t>10</w:t>
        </w:r>
        <w:r w:rsidR="007076B6" w:rsidRPr="00E02596">
          <w:rPr>
            <w:b w:val="0"/>
            <w:bCs/>
            <w:sz w:val="24"/>
            <w:szCs w:val="24"/>
          </w:rPr>
          <w:fldChar w:fldCharType="end"/>
        </w:r>
      </w:sdtContent>
    </w:sdt>
  </w:p>
  <w:p w14:paraId="72333372" w14:textId="77777777" w:rsidR="007076B6" w:rsidRPr="00E02596" w:rsidRDefault="007076B6"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6FC6E2C"/>
    <w:lvl w:ilvl="0">
      <w:start w:val="1"/>
      <w:numFmt w:val="decimal"/>
      <w:pStyle w:val="Nummerertliste"/>
      <w:lvlText w:val="%1."/>
      <w:lvlJc w:val="left"/>
      <w:pPr>
        <w:tabs>
          <w:tab w:val="num" w:pos="360"/>
        </w:tabs>
        <w:ind w:left="360" w:hanging="360"/>
      </w:pPr>
    </w:lvl>
  </w:abstractNum>
  <w:abstractNum w:abstractNumId="1" w15:restartNumberingAfterBreak="0">
    <w:nsid w:val="045A1611"/>
    <w:multiLevelType w:val="hybridMultilevel"/>
    <w:tmpl w:val="7C6CD3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0667D7"/>
    <w:multiLevelType w:val="hybridMultilevel"/>
    <w:tmpl w:val="B0DC61D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6F46942"/>
    <w:multiLevelType w:val="hybridMultilevel"/>
    <w:tmpl w:val="B28051E0"/>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E4402"/>
    <w:multiLevelType w:val="hybridMultilevel"/>
    <w:tmpl w:val="A022BD1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B525B8"/>
    <w:multiLevelType w:val="hybridMultilevel"/>
    <w:tmpl w:val="92987A66"/>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7656F"/>
    <w:multiLevelType w:val="hybridMultilevel"/>
    <w:tmpl w:val="64267CAA"/>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2C3353"/>
    <w:multiLevelType w:val="hybridMultilevel"/>
    <w:tmpl w:val="969ED4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E705BA"/>
    <w:multiLevelType w:val="hybridMultilevel"/>
    <w:tmpl w:val="C9D45B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2A01BC0"/>
    <w:multiLevelType w:val="hybridMultilevel"/>
    <w:tmpl w:val="97449A42"/>
    <w:lvl w:ilvl="0" w:tplc="7812EAA4">
      <w:start w:val="1"/>
      <w:numFmt w:val="bullet"/>
      <w:lvlText w:val=""/>
      <w:lvlJc w:val="left"/>
      <w:pPr>
        <w:tabs>
          <w:tab w:val="num" w:pos="851"/>
        </w:tabs>
        <w:ind w:left="851" w:hanging="567"/>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7609EC"/>
    <w:multiLevelType w:val="hybridMultilevel"/>
    <w:tmpl w:val="9C2E363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F14719"/>
    <w:multiLevelType w:val="hybridMultilevel"/>
    <w:tmpl w:val="8B582092"/>
    <w:lvl w:ilvl="0" w:tplc="EF648EE8">
      <w:start w:val="1"/>
      <w:numFmt w:val="bullet"/>
      <w:lvlText w:val="–"/>
      <w:lvlJc w:val="left"/>
      <w:pPr>
        <w:tabs>
          <w:tab w:val="num" w:pos="720"/>
        </w:tabs>
        <w:ind w:left="720" w:hanging="360"/>
      </w:pPr>
      <w:rPr>
        <w:rFonts w:ascii="Arial" w:hAnsi="Arial" w:hint="default"/>
      </w:rPr>
    </w:lvl>
    <w:lvl w:ilvl="1" w:tplc="E51052A6">
      <w:start w:val="1"/>
      <w:numFmt w:val="bullet"/>
      <w:lvlText w:val="–"/>
      <w:lvlJc w:val="left"/>
      <w:pPr>
        <w:tabs>
          <w:tab w:val="num" w:pos="1440"/>
        </w:tabs>
        <w:ind w:left="1440" w:hanging="360"/>
      </w:pPr>
      <w:rPr>
        <w:rFonts w:ascii="Arial" w:hAnsi="Arial" w:hint="default"/>
      </w:rPr>
    </w:lvl>
    <w:lvl w:ilvl="2" w:tplc="30488B64" w:tentative="1">
      <w:start w:val="1"/>
      <w:numFmt w:val="bullet"/>
      <w:lvlText w:val="–"/>
      <w:lvlJc w:val="left"/>
      <w:pPr>
        <w:tabs>
          <w:tab w:val="num" w:pos="2160"/>
        </w:tabs>
        <w:ind w:left="2160" w:hanging="360"/>
      </w:pPr>
      <w:rPr>
        <w:rFonts w:ascii="Arial" w:hAnsi="Arial" w:hint="default"/>
      </w:rPr>
    </w:lvl>
    <w:lvl w:ilvl="3" w:tplc="1EDAE590" w:tentative="1">
      <w:start w:val="1"/>
      <w:numFmt w:val="bullet"/>
      <w:lvlText w:val="–"/>
      <w:lvlJc w:val="left"/>
      <w:pPr>
        <w:tabs>
          <w:tab w:val="num" w:pos="2880"/>
        </w:tabs>
        <w:ind w:left="2880" w:hanging="360"/>
      </w:pPr>
      <w:rPr>
        <w:rFonts w:ascii="Arial" w:hAnsi="Arial" w:hint="default"/>
      </w:rPr>
    </w:lvl>
    <w:lvl w:ilvl="4" w:tplc="662AE240" w:tentative="1">
      <w:start w:val="1"/>
      <w:numFmt w:val="bullet"/>
      <w:lvlText w:val="–"/>
      <w:lvlJc w:val="left"/>
      <w:pPr>
        <w:tabs>
          <w:tab w:val="num" w:pos="3600"/>
        </w:tabs>
        <w:ind w:left="3600" w:hanging="360"/>
      </w:pPr>
      <w:rPr>
        <w:rFonts w:ascii="Arial" w:hAnsi="Arial" w:hint="default"/>
      </w:rPr>
    </w:lvl>
    <w:lvl w:ilvl="5" w:tplc="4720FE70" w:tentative="1">
      <w:start w:val="1"/>
      <w:numFmt w:val="bullet"/>
      <w:lvlText w:val="–"/>
      <w:lvlJc w:val="left"/>
      <w:pPr>
        <w:tabs>
          <w:tab w:val="num" w:pos="4320"/>
        </w:tabs>
        <w:ind w:left="4320" w:hanging="360"/>
      </w:pPr>
      <w:rPr>
        <w:rFonts w:ascii="Arial" w:hAnsi="Arial" w:hint="default"/>
      </w:rPr>
    </w:lvl>
    <w:lvl w:ilvl="6" w:tplc="9C84DA78" w:tentative="1">
      <w:start w:val="1"/>
      <w:numFmt w:val="bullet"/>
      <w:lvlText w:val="–"/>
      <w:lvlJc w:val="left"/>
      <w:pPr>
        <w:tabs>
          <w:tab w:val="num" w:pos="5040"/>
        </w:tabs>
        <w:ind w:left="5040" w:hanging="360"/>
      </w:pPr>
      <w:rPr>
        <w:rFonts w:ascii="Arial" w:hAnsi="Arial" w:hint="default"/>
      </w:rPr>
    </w:lvl>
    <w:lvl w:ilvl="7" w:tplc="D2C43552" w:tentative="1">
      <w:start w:val="1"/>
      <w:numFmt w:val="bullet"/>
      <w:lvlText w:val="–"/>
      <w:lvlJc w:val="left"/>
      <w:pPr>
        <w:tabs>
          <w:tab w:val="num" w:pos="5760"/>
        </w:tabs>
        <w:ind w:left="5760" w:hanging="360"/>
      </w:pPr>
      <w:rPr>
        <w:rFonts w:ascii="Arial" w:hAnsi="Arial" w:hint="default"/>
      </w:rPr>
    </w:lvl>
    <w:lvl w:ilvl="8" w:tplc="006A3D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B33E38"/>
    <w:multiLevelType w:val="hybridMultilevel"/>
    <w:tmpl w:val="424254D2"/>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13"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2E23D18"/>
    <w:multiLevelType w:val="hybridMultilevel"/>
    <w:tmpl w:val="FC6C5C9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C5A1C31"/>
    <w:multiLevelType w:val="hybridMultilevel"/>
    <w:tmpl w:val="8D6E4F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138481B"/>
    <w:multiLevelType w:val="hybridMultilevel"/>
    <w:tmpl w:val="E8D8491A"/>
    <w:lvl w:ilvl="0" w:tplc="B8F07B3C">
      <w:start w:val="1"/>
      <w:numFmt w:val="decimal"/>
      <w:pStyle w:val="INNH3"/>
      <w:lvlText w:val="%1."/>
      <w:lvlJc w:val="left"/>
      <w:pPr>
        <w:ind w:left="960" w:hanging="360"/>
      </w:pPr>
    </w:lvl>
    <w:lvl w:ilvl="1" w:tplc="04140019" w:tentative="1">
      <w:start w:val="1"/>
      <w:numFmt w:val="lowerLetter"/>
      <w:lvlText w:val="%2."/>
      <w:lvlJc w:val="left"/>
      <w:pPr>
        <w:ind w:left="1680" w:hanging="360"/>
      </w:pPr>
    </w:lvl>
    <w:lvl w:ilvl="2" w:tplc="0414001B" w:tentative="1">
      <w:start w:val="1"/>
      <w:numFmt w:val="lowerRoman"/>
      <w:lvlText w:val="%3."/>
      <w:lvlJc w:val="right"/>
      <w:pPr>
        <w:ind w:left="2400" w:hanging="180"/>
      </w:pPr>
    </w:lvl>
    <w:lvl w:ilvl="3" w:tplc="0414000F" w:tentative="1">
      <w:start w:val="1"/>
      <w:numFmt w:val="decimal"/>
      <w:lvlText w:val="%4."/>
      <w:lvlJc w:val="left"/>
      <w:pPr>
        <w:ind w:left="3120" w:hanging="360"/>
      </w:pPr>
    </w:lvl>
    <w:lvl w:ilvl="4" w:tplc="04140019" w:tentative="1">
      <w:start w:val="1"/>
      <w:numFmt w:val="lowerLetter"/>
      <w:lvlText w:val="%5."/>
      <w:lvlJc w:val="left"/>
      <w:pPr>
        <w:ind w:left="3840" w:hanging="360"/>
      </w:pPr>
    </w:lvl>
    <w:lvl w:ilvl="5" w:tplc="0414001B" w:tentative="1">
      <w:start w:val="1"/>
      <w:numFmt w:val="lowerRoman"/>
      <w:lvlText w:val="%6."/>
      <w:lvlJc w:val="right"/>
      <w:pPr>
        <w:ind w:left="4560" w:hanging="180"/>
      </w:pPr>
    </w:lvl>
    <w:lvl w:ilvl="6" w:tplc="0414000F" w:tentative="1">
      <w:start w:val="1"/>
      <w:numFmt w:val="decimal"/>
      <w:lvlText w:val="%7."/>
      <w:lvlJc w:val="left"/>
      <w:pPr>
        <w:ind w:left="5280" w:hanging="360"/>
      </w:pPr>
    </w:lvl>
    <w:lvl w:ilvl="7" w:tplc="04140019" w:tentative="1">
      <w:start w:val="1"/>
      <w:numFmt w:val="lowerLetter"/>
      <w:lvlText w:val="%8."/>
      <w:lvlJc w:val="left"/>
      <w:pPr>
        <w:ind w:left="6000" w:hanging="360"/>
      </w:pPr>
    </w:lvl>
    <w:lvl w:ilvl="8" w:tplc="0414001B" w:tentative="1">
      <w:start w:val="1"/>
      <w:numFmt w:val="lowerRoman"/>
      <w:lvlText w:val="%9."/>
      <w:lvlJc w:val="right"/>
      <w:pPr>
        <w:ind w:left="6720" w:hanging="180"/>
      </w:pPr>
    </w:lvl>
  </w:abstractNum>
  <w:abstractNum w:abstractNumId="17" w15:restartNumberingAfterBreak="0">
    <w:nsid w:val="416F7F14"/>
    <w:multiLevelType w:val="hybridMultilevel"/>
    <w:tmpl w:val="06EA924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2A20498"/>
    <w:multiLevelType w:val="hybridMultilevel"/>
    <w:tmpl w:val="95DE0890"/>
    <w:lvl w:ilvl="0" w:tplc="CF92B894">
      <w:start w:val="2013"/>
      <w:numFmt w:val="bullet"/>
      <w:lvlText w:val="-"/>
      <w:lvlJc w:val="left"/>
      <w:pPr>
        <w:ind w:left="1069" w:hanging="360"/>
      </w:pPr>
      <w:rPr>
        <w:rFonts w:ascii="Calibri" w:eastAsiaTheme="minorHAnsi" w:hAnsi="Calibri" w:cstheme="minorHAnsi" w:hint="default"/>
      </w:rPr>
    </w:lvl>
    <w:lvl w:ilvl="1" w:tplc="04140003">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0" w15:restartNumberingAfterBreak="0">
    <w:nsid w:val="45230D4B"/>
    <w:multiLevelType w:val="hybridMultilevel"/>
    <w:tmpl w:val="46988694"/>
    <w:lvl w:ilvl="0" w:tplc="35E29422">
      <w:start w:val="1"/>
      <w:numFmt w:val="bullet"/>
      <w:pStyle w:val="Listeavsnitt"/>
      <w:lvlText w:val=""/>
      <w:lvlJc w:val="left"/>
      <w:pPr>
        <w:ind w:left="1440" w:hanging="360"/>
      </w:pPr>
      <w:rPr>
        <w:rFonts w:ascii="Symbol" w:hAnsi="Symbol" w:hint="default"/>
        <w:color w:val="147E88" w:themeColor="accent1"/>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86D3545"/>
    <w:multiLevelType w:val="hybridMultilevel"/>
    <w:tmpl w:val="A7329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B054D26"/>
    <w:multiLevelType w:val="hybridMultilevel"/>
    <w:tmpl w:val="EFCC0D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4BAA781F"/>
    <w:multiLevelType w:val="hybridMultilevel"/>
    <w:tmpl w:val="3BAC88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E3801E5"/>
    <w:multiLevelType w:val="singleLevel"/>
    <w:tmpl w:val="C406D0BE"/>
    <w:lvl w:ilvl="0">
      <w:start w:val="1"/>
      <w:numFmt w:val="bullet"/>
      <w:pStyle w:val="Punkter"/>
      <w:lvlText w:val=""/>
      <w:lvlJc w:val="left"/>
      <w:pPr>
        <w:tabs>
          <w:tab w:val="num" w:pos="360"/>
        </w:tabs>
        <w:ind w:left="360" w:hanging="360"/>
      </w:pPr>
      <w:rPr>
        <w:rFonts w:ascii="Symbol" w:hAnsi="Symbol" w:hint="default"/>
        <w:sz w:val="22"/>
      </w:rPr>
    </w:lvl>
  </w:abstractNum>
  <w:abstractNum w:abstractNumId="25" w15:restartNumberingAfterBreak="0">
    <w:nsid w:val="50AD3FFB"/>
    <w:multiLevelType w:val="hybridMultilevel"/>
    <w:tmpl w:val="A3D6DC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2CA43BB"/>
    <w:multiLevelType w:val="hybridMultilevel"/>
    <w:tmpl w:val="AFF84DAC"/>
    <w:lvl w:ilvl="0" w:tplc="E57C4E90">
      <w:start w:val="1"/>
      <w:numFmt w:val="bullet"/>
      <w:lvlText w:val=""/>
      <w:lvlJc w:val="left"/>
      <w:pPr>
        <w:ind w:left="7926" w:hanging="360"/>
      </w:pPr>
      <w:rPr>
        <w:rFonts w:ascii="Symbol" w:hAnsi="Symbol" w:hint="default"/>
      </w:rPr>
    </w:lvl>
    <w:lvl w:ilvl="1" w:tplc="66B6CDDE">
      <w:start w:val="1"/>
      <w:numFmt w:val="bullet"/>
      <w:lvlText w:val="o"/>
      <w:lvlJc w:val="left"/>
      <w:pPr>
        <w:ind w:left="8646" w:hanging="360"/>
      </w:pPr>
      <w:rPr>
        <w:rFonts w:ascii="Courier New" w:hAnsi="Courier New" w:cs="Courier New" w:hint="default"/>
      </w:rPr>
    </w:lvl>
    <w:lvl w:ilvl="2" w:tplc="47002548">
      <w:start w:val="1"/>
      <w:numFmt w:val="bullet"/>
      <w:lvlText w:val=""/>
      <w:lvlJc w:val="left"/>
      <w:pPr>
        <w:ind w:left="9366" w:hanging="360"/>
      </w:pPr>
      <w:rPr>
        <w:rFonts w:ascii="Wingdings" w:hAnsi="Wingdings" w:hint="default"/>
      </w:rPr>
    </w:lvl>
    <w:lvl w:ilvl="3" w:tplc="B1EADCE8">
      <w:start w:val="1"/>
      <w:numFmt w:val="bullet"/>
      <w:lvlText w:val=""/>
      <w:lvlJc w:val="left"/>
      <w:pPr>
        <w:ind w:left="10086" w:hanging="360"/>
      </w:pPr>
      <w:rPr>
        <w:rFonts w:ascii="Symbol" w:hAnsi="Symbol" w:hint="default"/>
      </w:rPr>
    </w:lvl>
    <w:lvl w:ilvl="4" w:tplc="640A36C0">
      <w:start w:val="1"/>
      <w:numFmt w:val="bullet"/>
      <w:lvlText w:val="o"/>
      <w:lvlJc w:val="left"/>
      <w:pPr>
        <w:ind w:left="10806" w:hanging="360"/>
      </w:pPr>
      <w:rPr>
        <w:rFonts w:ascii="Courier New" w:hAnsi="Courier New" w:cs="Courier New" w:hint="default"/>
      </w:rPr>
    </w:lvl>
    <w:lvl w:ilvl="5" w:tplc="BBBEE458">
      <w:start w:val="1"/>
      <w:numFmt w:val="bullet"/>
      <w:lvlText w:val=""/>
      <w:lvlJc w:val="left"/>
      <w:pPr>
        <w:ind w:left="11526" w:hanging="360"/>
      </w:pPr>
      <w:rPr>
        <w:rFonts w:ascii="Wingdings" w:hAnsi="Wingdings" w:hint="default"/>
      </w:rPr>
    </w:lvl>
    <w:lvl w:ilvl="6" w:tplc="B040F3B0">
      <w:start w:val="1"/>
      <w:numFmt w:val="bullet"/>
      <w:lvlText w:val=""/>
      <w:lvlJc w:val="left"/>
      <w:pPr>
        <w:ind w:left="12246" w:hanging="360"/>
      </w:pPr>
      <w:rPr>
        <w:rFonts w:ascii="Symbol" w:hAnsi="Symbol" w:hint="default"/>
      </w:rPr>
    </w:lvl>
    <w:lvl w:ilvl="7" w:tplc="6DA48DD4">
      <w:start w:val="1"/>
      <w:numFmt w:val="bullet"/>
      <w:lvlText w:val="o"/>
      <w:lvlJc w:val="left"/>
      <w:pPr>
        <w:ind w:left="12966" w:hanging="360"/>
      </w:pPr>
      <w:rPr>
        <w:rFonts w:ascii="Courier New" w:hAnsi="Courier New" w:cs="Courier New" w:hint="default"/>
      </w:rPr>
    </w:lvl>
    <w:lvl w:ilvl="8" w:tplc="996AE062">
      <w:start w:val="1"/>
      <w:numFmt w:val="bullet"/>
      <w:lvlText w:val=""/>
      <w:lvlJc w:val="left"/>
      <w:pPr>
        <w:ind w:left="13686" w:hanging="360"/>
      </w:pPr>
      <w:rPr>
        <w:rFonts w:ascii="Wingdings" w:hAnsi="Wingdings" w:hint="default"/>
      </w:rPr>
    </w:lvl>
  </w:abstractNum>
  <w:abstractNum w:abstractNumId="27" w15:restartNumberingAfterBreak="0">
    <w:nsid w:val="56610432"/>
    <w:multiLevelType w:val="hybridMultilevel"/>
    <w:tmpl w:val="3DCAB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21A3A9F"/>
    <w:multiLevelType w:val="hybridMultilevel"/>
    <w:tmpl w:val="65F62F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523348A"/>
    <w:multiLevelType w:val="hybridMultilevel"/>
    <w:tmpl w:val="A44C99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9EC8E0D8"/>
    <w:lvl w:ilvl="0">
      <w:numFmt w:val="none"/>
      <w:pStyle w:val="Nummerertliste5"/>
      <w:lvlText w:val=""/>
      <w:lvlJc w:val="left"/>
      <w:pPr>
        <w:tabs>
          <w:tab w:val="num" w:pos="360"/>
        </w:tabs>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賓"/>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672099"/>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2" w15:restartNumberingAfterBreak="0">
    <w:nsid w:val="692B6151"/>
    <w:multiLevelType w:val="hybridMultilevel"/>
    <w:tmpl w:val="62BC4F7E"/>
    <w:lvl w:ilvl="0" w:tplc="1D9C5BA2">
      <w:numFmt w:val="decimal"/>
      <w:pStyle w:val="Undertitte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3" w15:restartNumberingAfterBreak="0">
    <w:nsid w:val="6BC22E93"/>
    <w:multiLevelType w:val="hybridMultilevel"/>
    <w:tmpl w:val="12DCE8B0"/>
    <w:lvl w:ilvl="0" w:tplc="6CFA4B66">
      <w:numFmt w:val="decimal"/>
      <w:lvlText w:val=""/>
      <w:lvlJc w:val="left"/>
    </w:lvl>
    <w:lvl w:ilvl="1" w:tplc="FBB4E922">
      <w:numFmt w:val="decimal"/>
      <w:lvlText w:val=""/>
      <w:lvlJc w:val="left"/>
    </w:lvl>
    <w:lvl w:ilvl="2" w:tplc="64D49FA6">
      <w:numFmt w:val="decimal"/>
      <w:lvlText w:val=""/>
      <w:lvlJc w:val="left"/>
    </w:lvl>
    <w:lvl w:ilvl="3" w:tplc="3234559C">
      <w:numFmt w:val="decimal"/>
      <w:lvlText w:val=""/>
      <w:lvlJc w:val="left"/>
    </w:lvl>
    <w:lvl w:ilvl="4" w:tplc="CD68C214">
      <w:numFmt w:val="decimal"/>
      <w:lvlText w:val=""/>
      <w:lvlJc w:val="left"/>
    </w:lvl>
    <w:lvl w:ilvl="5" w:tplc="FEE679D0">
      <w:numFmt w:val="decimal"/>
      <w:lvlText w:val=""/>
      <w:lvlJc w:val="left"/>
    </w:lvl>
    <w:lvl w:ilvl="6" w:tplc="83BE70E4">
      <w:numFmt w:val="decimal"/>
      <w:lvlText w:val=""/>
      <w:lvlJc w:val="left"/>
    </w:lvl>
    <w:lvl w:ilvl="7" w:tplc="56929444">
      <w:numFmt w:val="decimal"/>
      <w:lvlText w:val=""/>
      <w:lvlJc w:val="left"/>
    </w:lvl>
    <w:lvl w:ilvl="8" w:tplc="5E3EF64A">
      <w:numFmt w:val="decimal"/>
      <w:lvlText w:val=""/>
      <w:lvlJc w:val="left"/>
    </w:lvl>
  </w:abstractNum>
  <w:abstractNum w:abstractNumId="34" w15:restartNumberingAfterBreak="0">
    <w:nsid w:val="71D3027A"/>
    <w:multiLevelType w:val="hybridMultilevel"/>
    <w:tmpl w:val="844E3C7A"/>
    <w:lvl w:ilvl="0" w:tplc="7812EAA4">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5" w15:restartNumberingAfterBreak="0">
    <w:nsid w:val="721F66BC"/>
    <w:multiLevelType w:val="hybridMultilevel"/>
    <w:tmpl w:val="233ADDF4"/>
    <w:lvl w:ilvl="0" w:tplc="BDB68A3E">
      <w:numFmt w:val="decimal"/>
      <w:lvlText w:val=""/>
      <w:lvlJc w:val="left"/>
    </w:lvl>
    <w:lvl w:ilvl="1" w:tplc="D6480978">
      <w:numFmt w:val="decimal"/>
      <w:lvlText w:val=""/>
      <w:lvlJc w:val="left"/>
    </w:lvl>
    <w:lvl w:ilvl="2" w:tplc="816CA924">
      <w:numFmt w:val="decimal"/>
      <w:lvlText w:val=""/>
      <w:lvlJc w:val="left"/>
    </w:lvl>
    <w:lvl w:ilvl="3" w:tplc="73E82234">
      <w:numFmt w:val="decimal"/>
      <w:lvlText w:val=""/>
      <w:lvlJc w:val="left"/>
    </w:lvl>
    <w:lvl w:ilvl="4" w:tplc="A8F2CCC0">
      <w:numFmt w:val="decimal"/>
      <w:lvlText w:val=""/>
      <w:lvlJc w:val="left"/>
    </w:lvl>
    <w:lvl w:ilvl="5" w:tplc="871CDBE4">
      <w:numFmt w:val="decimal"/>
      <w:lvlText w:val=""/>
      <w:lvlJc w:val="left"/>
    </w:lvl>
    <w:lvl w:ilvl="6" w:tplc="6B727004">
      <w:numFmt w:val="decimal"/>
      <w:lvlText w:val=""/>
      <w:lvlJc w:val="left"/>
    </w:lvl>
    <w:lvl w:ilvl="7" w:tplc="D12860C0">
      <w:numFmt w:val="decimal"/>
      <w:lvlText w:val=""/>
      <w:lvlJc w:val="left"/>
    </w:lvl>
    <w:lvl w:ilvl="8" w:tplc="3F5860BE">
      <w:numFmt w:val="decimal"/>
      <w:lvlText w:val=""/>
      <w:lvlJc w:val="left"/>
    </w:lvl>
  </w:abstractNum>
  <w:abstractNum w:abstractNumId="36" w15:restartNumberingAfterBreak="0">
    <w:nsid w:val="73DA36B4"/>
    <w:multiLevelType w:val="hybridMultilevel"/>
    <w:tmpl w:val="4A56192E"/>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7" w15:restartNumberingAfterBreak="0">
    <w:nsid w:val="73F8523A"/>
    <w:multiLevelType w:val="hybridMultilevel"/>
    <w:tmpl w:val="72FE0212"/>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8" w15:restartNumberingAfterBreak="0">
    <w:nsid w:val="75D65AF8"/>
    <w:multiLevelType w:val="hybridMultilevel"/>
    <w:tmpl w:val="6DEC5B56"/>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39" w15:restartNumberingAfterBreak="0">
    <w:nsid w:val="763D5AAB"/>
    <w:multiLevelType w:val="hybridMultilevel"/>
    <w:tmpl w:val="27E4C81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0" w15:restartNumberingAfterBreak="0">
    <w:nsid w:val="76A61A40"/>
    <w:multiLevelType w:val="hybridMultilevel"/>
    <w:tmpl w:val="7834F59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1" w15:restartNumberingAfterBreak="0">
    <w:nsid w:val="78CF6DC3"/>
    <w:multiLevelType w:val="multilevel"/>
    <w:tmpl w:val="6758FED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99E6EAA"/>
    <w:multiLevelType w:val="hybridMultilevel"/>
    <w:tmpl w:val="93CA527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43" w15:restartNumberingAfterBreak="0">
    <w:nsid w:val="7A6F54E2"/>
    <w:multiLevelType w:val="hybridMultilevel"/>
    <w:tmpl w:val="79DA4068"/>
    <w:lvl w:ilvl="0" w:tplc="0414000F">
      <w:numFmt w:val="decimal"/>
      <w:lvlText w:val=""/>
      <w:lvlJc w:val="left"/>
    </w:lvl>
    <w:lvl w:ilvl="1" w:tplc="04140019">
      <w:numFmt w:val="decimal"/>
      <w:lvlText w:val=""/>
      <w:lvlJc w:val="left"/>
    </w:lvl>
    <w:lvl w:ilvl="2" w:tplc="0414001B">
      <w:numFmt w:val="decimal"/>
      <w:lvlText w:val=""/>
      <w:lvlJc w:val="left"/>
    </w:lvl>
    <w:lvl w:ilvl="3" w:tplc="0414000F">
      <w:numFmt w:val="decimal"/>
      <w:lvlText w:val=""/>
      <w:lvlJc w:val="left"/>
    </w:lvl>
    <w:lvl w:ilvl="4" w:tplc="04140019">
      <w:numFmt w:val="decimal"/>
      <w:lvlText w:val=""/>
      <w:lvlJc w:val="left"/>
    </w:lvl>
    <w:lvl w:ilvl="5" w:tplc="0414001B">
      <w:numFmt w:val="decimal"/>
      <w:lvlText w:val=""/>
      <w:lvlJc w:val="left"/>
    </w:lvl>
    <w:lvl w:ilvl="6" w:tplc="0414000F">
      <w:numFmt w:val="decimal"/>
      <w:lvlText w:val=""/>
      <w:lvlJc w:val="left"/>
    </w:lvl>
    <w:lvl w:ilvl="7" w:tplc="04140019">
      <w:numFmt w:val="decimal"/>
      <w:lvlText w:val=""/>
      <w:lvlJc w:val="left"/>
    </w:lvl>
    <w:lvl w:ilvl="8" w:tplc="0414001B">
      <w:numFmt w:val="decimal"/>
      <w:lvlText w:val=""/>
      <w:lvlJc w:val="left"/>
    </w:lvl>
  </w:abstractNum>
  <w:abstractNum w:abstractNumId="44" w15:restartNumberingAfterBreak="0">
    <w:nsid w:val="7A9A479F"/>
    <w:multiLevelType w:val="hybridMultilevel"/>
    <w:tmpl w:val="BC5CA7A8"/>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num w:numId="1" w16cid:durableId="830872460">
    <w:abstractNumId w:val="20"/>
  </w:num>
  <w:num w:numId="2" w16cid:durableId="2020424890">
    <w:abstractNumId w:val="0"/>
  </w:num>
  <w:num w:numId="3" w16cid:durableId="1713917176">
    <w:abstractNumId w:val="30"/>
  </w:num>
  <w:num w:numId="4" w16cid:durableId="267783471">
    <w:abstractNumId w:val="19"/>
  </w:num>
  <w:num w:numId="5" w16cid:durableId="117577429">
    <w:abstractNumId w:val="24"/>
  </w:num>
  <w:num w:numId="6" w16cid:durableId="285740423">
    <w:abstractNumId w:val="40"/>
  </w:num>
  <w:num w:numId="7" w16cid:durableId="392511086">
    <w:abstractNumId w:val="3"/>
  </w:num>
  <w:num w:numId="8" w16cid:durableId="1405109766">
    <w:abstractNumId w:val="33"/>
  </w:num>
  <w:num w:numId="9" w16cid:durableId="646007851">
    <w:abstractNumId w:val="4"/>
  </w:num>
  <w:num w:numId="10" w16cid:durableId="1253664788">
    <w:abstractNumId w:val="43"/>
  </w:num>
  <w:num w:numId="11" w16cid:durableId="383724425">
    <w:abstractNumId w:val="5"/>
  </w:num>
  <w:num w:numId="12" w16cid:durableId="1455562704">
    <w:abstractNumId w:val="9"/>
  </w:num>
  <w:num w:numId="13" w16cid:durableId="756906587">
    <w:abstractNumId w:val="34"/>
  </w:num>
  <w:num w:numId="14" w16cid:durableId="1208641648">
    <w:abstractNumId w:val="37"/>
  </w:num>
  <w:num w:numId="15" w16cid:durableId="1772161562">
    <w:abstractNumId w:val="6"/>
  </w:num>
  <w:num w:numId="16" w16cid:durableId="1028020035">
    <w:abstractNumId w:val="41"/>
  </w:num>
  <w:num w:numId="17" w16cid:durableId="1923222836">
    <w:abstractNumId w:val="12"/>
  </w:num>
  <w:num w:numId="18" w16cid:durableId="1193609254">
    <w:abstractNumId w:val="13"/>
  </w:num>
  <w:num w:numId="19" w16cid:durableId="1143936162">
    <w:abstractNumId w:val="22"/>
  </w:num>
  <w:num w:numId="20" w16cid:durableId="1070226184">
    <w:abstractNumId w:val="36"/>
  </w:num>
  <w:num w:numId="21" w16cid:durableId="4611202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3170308">
    <w:abstractNumId w:val="26"/>
  </w:num>
  <w:num w:numId="23" w16cid:durableId="1962564276">
    <w:abstractNumId w:val="18"/>
  </w:num>
  <w:num w:numId="24" w16cid:durableId="2032678588">
    <w:abstractNumId w:val="44"/>
  </w:num>
  <w:num w:numId="25" w16cid:durableId="330988133">
    <w:abstractNumId w:val="23"/>
  </w:num>
  <w:num w:numId="26" w16cid:durableId="1072241378">
    <w:abstractNumId w:val="16"/>
  </w:num>
  <w:num w:numId="27" w16cid:durableId="2027362206">
    <w:abstractNumId w:val="29"/>
  </w:num>
  <w:num w:numId="28" w16cid:durableId="1302537518">
    <w:abstractNumId w:val="21"/>
  </w:num>
  <w:num w:numId="29" w16cid:durableId="547255125">
    <w:abstractNumId w:val="41"/>
  </w:num>
  <w:num w:numId="30" w16cid:durableId="1615792217">
    <w:abstractNumId w:val="11"/>
  </w:num>
  <w:num w:numId="31" w16cid:durableId="1932735788">
    <w:abstractNumId w:val="10"/>
  </w:num>
  <w:num w:numId="32" w16cid:durableId="467554605">
    <w:abstractNumId w:val="38"/>
  </w:num>
  <w:num w:numId="33" w16cid:durableId="2041739260">
    <w:abstractNumId w:val="14"/>
  </w:num>
  <w:num w:numId="34" w16cid:durableId="1186090980">
    <w:abstractNumId w:val="42"/>
  </w:num>
  <w:num w:numId="35" w16cid:durableId="729689278">
    <w:abstractNumId w:val="2"/>
  </w:num>
  <w:num w:numId="36" w16cid:durableId="755785237">
    <w:abstractNumId w:val="7"/>
  </w:num>
  <w:num w:numId="37" w16cid:durableId="183715533">
    <w:abstractNumId w:val="41"/>
  </w:num>
  <w:num w:numId="38" w16cid:durableId="2035836582">
    <w:abstractNumId w:val="32"/>
  </w:num>
  <w:num w:numId="39" w16cid:durableId="978611081">
    <w:abstractNumId w:val="27"/>
  </w:num>
  <w:num w:numId="40" w16cid:durableId="1003121672">
    <w:abstractNumId w:val="17"/>
  </w:num>
  <w:num w:numId="41" w16cid:durableId="1329213050">
    <w:abstractNumId w:val="28"/>
  </w:num>
  <w:num w:numId="42" w16cid:durableId="929117003">
    <w:abstractNumId w:val="25"/>
  </w:num>
  <w:num w:numId="43" w16cid:durableId="2076126458">
    <w:abstractNumId w:val="39"/>
  </w:num>
  <w:num w:numId="44" w16cid:durableId="892473174">
    <w:abstractNumId w:val="20"/>
  </w:num>
  <w:num w:numId="45" w16cid:durableId="1983078155">
    <w:abstractNumId w:val="8"/>
  </w:num>
  <w:num w:numId="46" w16cid:durableId="1828477808">
    <w:abstractNumId w:val="31"/>
  </w:num>
  <w:num w:numId="47" w16cid:durableId="591360833">
    <w:abstractNumId w:val="15"/>
  </w:num>
  <w:num w:numId="48" w16cid:durableId="2072147476">
    <w:abstractNumId w:val="31"/>
  </w:num>
  <w:num w:numId="49" w16cid:durableId="1802112674">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yeng, Henrik">
    <w15:presenceInfo w15:providerId="AD" w15:userId="S::Henrik.Nyeng@statsbygg.no::007448ee-e544-4976-a29a-ecf486463f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0" w:nlCheck="1" w:checkStyle="0"/>
  <w:activeWritingStyle w:appName="MSWord" w:lang="nb-NO" w:vendorID="64" w:dllVersion="0" w:nlCheck="1" w:checkStyle="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0A19"/>
    <w:rsid w:val="00004343"/>
    <w:rsid w:val="0000489F"/>
    <w:rsid w:val="00006B08"/>
    <w:rsid w:val="00006C09"/>
    <w:rsid w:val="0001013E"/>
    <w:rsid w:val="00011216"/>
    <w:rsid w:val="00011983"/>
    <w:rsid w:val="00011DF3"/>
    <w:rsid w:val="00013B39"/>
    <w:rsid w:val="0001430D"/>
    <w:rsid w:val="0001650E"/>
    <w:rsid w:val="00016C44"/>
    <w:rsid w:val="0002190F"/>
    <w:rsid w:val="0002354B"/>
    <w:rsid w:val="0002402E"/>
    <w:rsid w:val="0002669D"/>
    <w:rsid w:val="00027934"/>
    <w:rsid w:val="00031840"/>
    <w:rsid w:val="00031FE3"/>
    <w:rsid w:val="00032872"/>
    <w:rsid w:val="000356A7"/>
    <w:rsid w:val="000408DA"/>
    <w:rsid w:val="00041B1C"/>
    <w:rsid w:val="00043957"/>
    <w:rsid w:val="00045C72"/>
    <w:rsid w:val="00050E4F"/>
    <w:rsid w:val="000568E2"/>
    <w:rsid w:val="00057E00"/>
    <w:rsid w:val="0006484F"/>
    <w:rsid w:val="000662FD"/>
    <w:rsid w:val="00067D29"/>
    <w:rsid w:val="0007012C"/>
    <w:rsid w:val="000708BE"/>
    <w:rsid w:val="00070970"/>
    <w:rsid w:val="00072D8C"/>
    <w:rsid w:val="00073242"/>
    <w:rsid w:val="00074486"/>
    <w:rsid w:val="000758B5"/>
    <w:rsid w:val="00076C4E"/>
    <w:rsid w:val="0008136F"/>
    <w:rsid w:val="00086D24"/>
    <w:rsid w:val="00096AED"/>
    <w:rsid w:val="0009794E"/>
    <w:rsid w:val="000A5BA7"/>
    <w:rsid w:val="000A5BBD"/>
    <w:rsid w:val="000B495B"/>
    <w:rsid w:val="000B4C29"/>
    <w:rsid w:val="000C6A3D"/>
    <w:rsid w:val="000C6AAB"/>
    <w:rsid w:val="000C74B0"/>
    <w:rsid w:val="000D111C"/>
    <w:rsid w:val="000D2FD5"/>
    <w:rsid w:val="000D3660"/>
    <w:rsid w:val="000D390B"/>
    <w:rsid w:val="000D7E86"/>
    <w:rsid w:val="000E21FF"/>
    <w:rsid w:val="000F1D99"/>
    <w:rsid w:val="000F2774"/>
    <w:rsid w:val="000F51E9"/>
    <w:rsid w:val="000F5D54"/>
    <w:rsid w:val="000F65FE"/>
    <w:rsid w:val="000F7AFD"/>
    <w:rsid w:val="00100361"/>
    <w:rsid w:val="001009A3"/>
    <w:rsid w:val="00103C56"/>
    <w:rsid w:val="001043D5"/>
    <w:rsid w:val="00105BEB"/>
    <w:rsid w:val="00107994"/>
    <w:rsid w:val="00110E8C"/>
    <w:rsid w:val="00111EE0"/>
    <w:rsid w:val="00113894"/>
    <w:rsid w:val="00115C57"/>
    <w:rsid w:val="001170BA"/>
    <w:rsid w:val="00121991"/>
    <w:rsid w:val="00126E28"/>
    <w:rsid w:val="00131473"/>
    <w:rsid w:val="00132641"/>
    <w:rsid w:val="00133256"/>
    <w:rsid w:val="001339D0"/>
    <w:rsid w:val="0013469D"/>
    <w:rsid w:val="001355F6"/>
    <w:rsid w:val="00135F28"/>
    <w:rsid w:val="0014141C"/>
    <w:rsid w:val="001419F3"/>
    <w:rsid w:val="00144725"/>
    <w:rsid w:val="00147404"/>
    <w:rsid w:val="001474A3"/>
    <w:rsid w:val="00151162"/>
    <w:rsid w:val="00151D87"/>
    <w:rsid w:val="00152095"/>
    <w:rsid w:val="0015350B"/>
    <w:rsid w:val="001542F5"/>
    <w:rsid w:val="00155C1D"/>
    <w:rsid w:val="00157CF8"/>
    <w:rsid w:val="001612EE"/>
    <w:rsid w:val="00173D26"/>
    <w:rsid w:val="0017624D"/>
    <w:rsid w:val="00177F2E"/>
    <w:rsid w:val="00182A98"/>
    <w:rsid w:val="00182FC4"/>
    <w:rsid w:val="0018471B"/>
    <w:rsid w:val="00186C60"/>
    <w:rsid w:val="0019159C"/>
    <w:rsid w:val="00192799"/>
    <w:rsid w:val="001952D2"/>
    <w:rsid w:val="001958E8"/>
    <w:rsid w:val="001A3E91"/>
    <w:rsid w:val="001A51E8"/>
    <w:rsid w:val="001A5F6E"/>
    <w:rsid w:val="001B0707"/>
    <w:rsid w:val="001B0FE0"/>
    <w:rsid w:val="001B11B5"/>
    <w:rsid w:val="001B22D2"/>
    <w:rsid w:val="001B3D0D"/>
    <w:rsid w:val="001B513B"/>
    <w:rsid w:val="001B6C2D"/>
    <w:rsid w:val="001C3A26"/>
    <w:rsid w:val="001C3ADA"/>
    <w:rsid w:val="001C5469"/>
    <w:rsid w:val="001C5F32"/>
    <w:rsid w:val="001D1608"/>
    <w:rsid w:val="001D1E7C"/>
    <w:rsid w:val="001D226E"/>
    <w:rsid w:val="001D2A1B"/>
    <w:rsid w:val="001D3901"/>
    <w:rsid w:val="001D4474"/>
    <w:rsid w:val="001D5A91"/>
    <w:rsid w:val="001D65D0"/>
    <w:rsid w:val="001D707A"/>
    <w:rsid w:val="001E0944"/>
    <w:rsid w:val="001E6172"/>
    <w:rsid w:val="001E7C03"/>
    <w:rsid w:val="001F0EDE"/>
    <w:rsid w:val="001F1678"/>
    <w:rsid w:val="001F2E0B"/>
    <w:rsid w:val="001F39D6"/>
    <w:rsid w:val="001F5B49"/>
    <w:rsid w:val="001F5F53"/>
    <w:rsid w:val="001F638F"/>
    <w:rsid w:val="001F65A4"/>
    <w:rsid w:val="001F6A90"/>
    <w:rsid w:val="001F75A6"/>
    <w:rsid w:val="002034F6"/>
    <w:rsid w:val="00204D66"/>
    <w:rsid w:val="00205FDF"/>
    <w:rsid w:val="00206207"/>
    <w:rsid w:val="00207055"/>
    <w:rsid w:val="00207E96"/>
    <w:rsid w:val="00210D7F"/>
    <w:rsid w:val="00211B05"/>
    <w:rsid w:val="00211D07"/>
    <w:rsid w:val="00214642"/>
    <w:rsid w:val="00216A4B"/>
    <w:rsid w:val="00217540"/>
    <w:rsid w:val="00225FCB"/>
    <w:rsid w:val="00227492"/>
    <w:rsid w:val="0022794D"/>
    <w:rsid w:val="00227D29"/>
    <w:rsid w:val="00232AEC"/>
    <w:rsid w:val="00233BF8"/>
    <w:rsid w:val="00235373"/>
    <w:rsid w:val="00235AC1"/>
    <w:rsid w:val="00236960"/>
    <w:rsid w:val="00236971"/>
    <w:rsid w:val="00245E7E"/>
    <w:rsid w:val="00247CF7"/>
    <w:rsid w:val="00254A30"/>
    <w:rsid w:val="00255595"/>
    <w:rsid w:val="00256C20"/>
    <w:rsid w:val="00260B30"/>
    <w:rsid w:val="00260D30"/>
    <w:rsid w:val="002622ED"/>
    <w:rsid w:val="002664DD"/>
    <w:rsid w:val="00266D85"/>
    <w:rsid w:val="00267950"/>
    <w:rsid w:val="00272488"/>
    <w:rsid w:val="00272605"/>
    <w:rsid w:val="002740A6"/>
    <w:rsid w:val="002742C6"/>
    <w:rsid w:val="00277ADB"/>
    <w:rsid w:val="00282EB5"/>
    <w:rsid w:val="00284EAA"/>
    <w:rsid w:val="0028511E"/>
    <w:rsid w:val="0028666C"/>
    <w:rsid w:val="00287C68"/>
    <w:rsid w:val="00287CAA"/>
    <w:rsid w:val="00290519"/>
    <w:rsid w:val="00291540"/>
    <w:rsid w:val="002917D5"/>
    <w:rsid w:val="00294378"/>
    <w:rsid w:val="002944E4"/>
    <w:rsid w:val="00294A38"/>
    <w:rsid w:val="002953D8"/>
    <w:rsid w:val="002A0B8C"/>
    <w:rsid w:val="002A1E92"/>
    <w:rsid w:val="002A591D"/>
    <w:rsid w:val="002A6376"/>
    <w:rsid w:val="002B5471"/>
    <w:rsid w:val="002C0F15"/>
    <w:rsid w:val="002C12EF"/>
    <w:rsid w:val="002C26A7"/>
    <w:rsid w:val="002C29F2"/>
    <w:rsid w:val="002C2F86"/>
    <w:rsid w:val="002C3764"/>
    <w:rsid w:val="002C6292"/>
    <w:rsid w:val="002D19A9"/>
    <w:rsid w:val="002D224A"/>
    <w:rsid w:val="002D2A20"/>
    <w:rsid w:val="002D46D8"/>
    <w:rsid w:val="002D519B"/>
    <w:rsid w:val="002D64FD"/>
    <w:rsid w:val="002D658A"/>
    <w:rsid w:val="002D70C7"/>
    <w:rsid w:val="002E09B6"/>
    <w:rsid w:val="002E561D"/>
    <w:rsid w:val="002E66B0"/>
    <w:rsid w:val="002E7577"/>
    <w:rsid w:val="002F1C79"/>
    <w:rsid w:val="003011B4"/>
    <w:rsid w:val="00301C7E"/>
    <w:rsid w:val="00303036"/>
    <w:rsid w:val="00304373"/>
    <w:rsid w:val="003062C3"/>
    <w:rsid w:val="00306B10"/>
    <w:rsid w:val="0031088E"/>
    <w:rsid w:val="00313A27"/>
    <w:rsid w:val="00316A7D"/>
    <w:rsid w:val="003214A8"/>
    <w:rsid w:val="00322224"/>
    <w:rsid w:val="003240BB"/>
    <w:rsid w:val="00325B68"/>
    <w:rsid w:val="00327049"/>
    <w:rsid w:val="00334DB2"/>
    <w:rsid w:val="00336876"/>
    <w:rsid w:val="00345C4A"/>
    <w:rsid w:val="00347044"/>
    <w:rsid w:val="0034725D"/>
    <w:rsid w:val="0035111A"/>
    <w:rsid w:val="0035377B"/>
    <w:rsid w:val="00355418"/>
    <w:rsid w:val="00356ECB"/>
    <w:rsid w:val="0036319E"/>
    <w:rsid w:val="00364C9E"/>
    <w:rsid w:val="003664A8"/>
    <w:rsid w:val="00366A0F"/>
    <w:rsid w:val="003718F1"/>
    <w:rsid w:val="00372349"/>
    <w:rsid w:val="00372749"/>
    <w:rsid w:val="00375711"/>
    <w:rsid w:val="0037648B"/>
    <w:rsid w:val="00380952"/>
    <w:rsid w:val="00385DCA"/>
    <w:rsid w:val="00386CC9"/>
    <w:rsid w:val="0039168D"/>
    <w:rsid w:val="00392C11"/>
    <w:rsid w:val="003939FA"/>
    <w:rsid w:val="003A0518"/>
    <w:rsid w:val="003A05E4"/>
    <w:rsid w:val="003A3FC2"/>
    <w:rsid w:val="003A5D90"/>
    <w:rsid w:val="003A7222"/>
    <w:rsid w:val="003B22C1"/>
    <w:rsid w:val="003B3384"/>
    <w:rsid w:val="003B3770"/>
    <w:rsid w:val="003C12C2"/>
    <w:rsid w:val="003C143F"/>
    <w:rsid w:val="003C2277"/>
    <w:rsid w:val="003C5A0A"/>
    <w:rsid w:val="003C6691"/>
    <w:rsid w:val="003D119C"/>
    <w:rsid w:val="003D4860"/>
    <w:rsid w:val="003D532B"/>
    <w:rsid w:val="003D6BD4"/>
    <w:rsid w:val="003D77B3"/>
    <w:rsid w:val="003E0FF2"/>
    <w:rsid w:val="003E3AEA"/>
    <w:rsid w:val="003E42E0"/>
    <w:rsid w:val="003E5922"/>
    <w:rsid w:val="003F1342"/>
    <w:rsid w:val="003F2B92"/>
    <w:rsid w:val="003F5209"/>
    <w:rsid w:val="003F5292"/>
    <w:rsid w:val="003F5A7C"/>
    <w:rsid w:val="003F6338"/>
    <w:rsid w:val="00402EB0"/>
    <w:rsid w:val="004036F8"/>
    <w:rsid w:val="00404F2C"/>
    <w:rsid w:val="004054ED"/>
    <w:rsid w:val="0040622D"/>
    <w:rsid w:val="00410397"/>
    <w:rsid w:val="00410824"/>
    <w:rsid w:val="00410CF1"/>
    <w:rsid w:val="00413F89"/>
    <w:rsid w:val="004148A6"/>
    <w:rsid w:val="00420756"/>
    <w:rsid w:val="00420C81"/>
    <w:rsid w:val="00421164"/>
    <w:rsid w:val="00422B65"/>
    <w:rsid w:val="00423DC1"/>
    <w:rsid w:val="00424224"/>
    <w:rsid w:val="0043005A"/>
    <w:rsid w:val="00431367"/>
    <w:rsid w:val="00432D6F"/>
    <w:rsid w:val="004330FC"/>
    <w:rsid w:val="00433B1B"/>
    <w:rsid w:val="00433BC7"/>
    <w:rsid w:val="00433D39"/>
    <w:rsid w:val="00437AB7"/>
    <w:rsid w:val="00437C6B"/>
    <w:rsid w:val="00440ECD"/>
    <w:rsid w:val="00442968"/>
    <w:rsid w:val="00445015"/>
    <w:rsid w:val="004476AD"/>
    <w:rsid w:val="004506C4"/>
    <w:rsid w:val="00452C59"/>
    <w:rsid w:val="00455E3A"/>
    <w:rsid w:val="00456EDA"/>
    <w:rsid w:val="0046281F"/>
    <w:rsid w:val="00463A14"/>
    <w:rsid w:val="00464474"/>
    <w:rsid w:val="00464870"/>
    <w:rsid w:val="00464D71"/>
    <w:rsid w:val="00466281"/>
    <w:rsid w:val="004675A8"/>
    <w:rsid w:val="004720EA"/>
    <w:rsid w:val="00473146"/>
    <w:rsid w:val="00475AE3"/>
    <w:rsid w:val="00475F9A"/>
    <w:rsid w:val="004809D4"/>
    <w:rsid w:val="00480F7A"/>
    <w:rsid w:val="0048265B"/>
    <w:rsid w:val="00482E80"/>
    <w:rsid w:val="004836CC"/>
    <w:rsid w:val="00483EE5"/>
    <w:rsid w:val="00484164"/>
    <w:rsid w:val="00485436"/>
    <w:rsid w:val="00485516"/>
    <w:rsid w:val="004865BE"/>
    <w:rsid w:val="00487D53"/>
    <w:rsid w:val="00491583"/>
    <w:rsid w:val="00491587"/>
    <w:rsid w:val="0049300A"/>
    <w:rsid w:val="0049399D"/>
    <w:rsid w:val="004949E4"/>
    <w:rsid w:val="004A122C"/>
    <w:rsid w:val="004A2C03"/>
    <w:rsid w:val="004A49C1"/>
    <w:rsid w:val="004A5E10"/>
    <w:rsid w:val="004A7357"/>
    <w:rsid w:val="004B0AE3"/>
    <w:rsid w:val="004B1FBB"/>
    <w:rsid w:val="004B2CCF"/>
    <w:rsid w:val="004B3A82"/>
    <w:rsid w:val="004B517C"/>
    <w:rsid w:val="004B697C"/>
    <w:rsid w:val="004B6B35"/>
    <w:rsid w:val="004C0939"/>
    <w:rsid w:val="004C0EFD"/>
    <w:rsid w:val="004C10D4"/>
    <w:rsid w:val="004C26CF"/>
    <w:rsid w:val="004C299F"/>
    <w:rsid w:val="004C3369"/>
    <w:rsid w:val="004C35DB"/>
    <w:rsid w:val="004C5353"/>
    <w:rsid w:val="004D0B01"/>
    <w:rsid w:val="004D3D56"/>
    <w:rsid w:val="004D59F6"/>
    <w:rsid w:val="004E3EE8"/>
    <w:rsid w:val="004E5A59"/>
    <w:rsid w:val="004E5A8D"/>
    <w:rsid w:val="004F10C4"/>
    <w:rsid w:val="004F1AEE"/>
    <w:rsid w:val="004F2899"/>
    <w:rsid w:val="004F3014"/>
    <w:rsid w:val="004F3226"/>
    <w:rsid w:val="004F32FE"/>
    <w:rsid w:val="004F6C26"/>
    <w:rsid w:val="004F792A"/>
    <w:rsid w:val="004F7C1B"/>
    <w:rsid w:val="00501AC1"/>
    <w:rsid w:val="00501D25"/>
    <w:rsid w:val="00502559"/>
    <w:rsid w:val="0051110B"/>
    <w:rsid w:val="0051116B"/>
    <w:rsid w:val="005138CE"/>
    <w:rsid w:val="00515EEE"/>
    <w:rsid w:val="0051675B"/>
    <w:rsid w:val="00517023"/>
    <w:rsid w:val="00517206"/>
    <w:rsid w:val="0052237E"/>
    <w:rsid w:val="005223F9"/>
    <w:rsid w:val="00522DBE"/>
    <w:rsid w:val="00526F19"/>
    <w:rsid w:val="0053069A"/>
    <w:rsid w:val="00530AF7"/>
    <w:rsid w:val="00533BEC"/>
    <w:rsid w:val="00533EE8"/>
    <w:rsid w:val="00533FB7"/>
    <w:rsid w:val="00535313"/>
    <w:rsid w:val="00540C9E"/>
    <w:rsid w:val="00542936"/>
    <w:rsid w:val="00542D40"/>
    <w:rsid w:val="005441E0"/>
    <w:rsid w:val="0054475E"/>
    <w:rsid w:val="00544EBE"/>
    <w:rsid w:val="005469F4"/>
    <w:rsid w:val="0054724A"/>
    <w:rsid w:val="005502DD"/>
    <w:rsid w:val="00550530"/>
    <w:rsid w:val="00551FD1"/>
    <w:rsid w:val="0055283E"/>
    <w:rsid w:val="00553046"/>
    <w:rsid w:val="00553291"/>
    <w:rsid w:val="005543BC"/>
    <w:rsid w:val="00554AF9"/>
    <w:rsid w:val="0055568D"/>
    <w:rsid w:val="00556B36"/>
    <w:rsid w:val="00562C05"/>
    <w:rsid w:val="0056345B"/>
    <w:rsid w:val="005677F8"/>
    <w:rsid w:val="00570152"/>
    <w:rsid w:val="00570E12"/>
    <w:rsid w:val="00570E5B"/>
    <w:rsid w:val="00571FAF"/>
    <w:rsid w:val="00573886"/>
    <w:rsid w:val="00574687"/>
    <w:rsid w:val="00575E2A"/>
    <w:rsid w:val="00576636"/>
    <w:rsid w:val="00576E5B"/>
    <w:rsid w:val="0057729A"/>
    <w:rsid w:val="005804C6"/>
    <w:rsid w:val="00582000"/>
    <w:rsid w:val="005833E5"/>
    <w:rsid w:val="00590D52"/>
    <w:rsid w:val="005910F4"/>
    <w:rsid w:val="00592AA1"/>
    <w:rsid w:val="0059424D"/>
    <w:rsid w:val="005A154E"/>
    <w:rsid w:val="005A1DF6"/>
    <w:rsid w:val="005A24F8"/>
    <w:rsid w:val="005A5DAD"/>
    <w:rsid w:val="005A6445"/>
    <w:rsid w:val="005B1D53"/>
    <w:rsid w:val="005B3E8F"/>
    <w:rsid w:val="005B3E99"/>
    <w:rsid w:val="005B6EAA"/>
    <w:rsid w:val="005C07B5"/>
    <w:rsid w:val="005C3ED5"/>
    <w:rsid w:val="005C421C"/>
    <w:rsid w:val="005D0FFB"/>
    <w:rsid w:val="005D1E2D"/>
    <w:rsid w:val="005D28FD"/>
    <w:rsid w:val="005D40B5"/>
    <w:rsid w:val="005D45C8"/>
    <w:rsid w:val="005D4BC2"/>
    <w:rsid w:val="005D5364"/>
    <w:rsid w:val="005D5DC5"/>
    <w:rsid w:val="005D6F48"/>
    <w:rsid w:val="005E1487"/>
    <w:rsid w:val="005E1982"/>
    <w:rsid w:val="005E3A86"/>
    <w:rsid w:val="005E5926"/>
    <w:rsid w:val="005E59C2"/>
    <w:rsid w:val="005E689D"/>
    <w:rsid w:val="005E75C9"/>
    <w:rsid w:val="005F042A"/>
    <w:rsid w:val="005F3592"/>
    <w:rsid w:val="005F4342"/>
    <w:rsid w:val="005F446C"/>
    <w:rsid w:val="005F5205"/>
    <w:rsid w:val="005F7130"/>
    <w:rsid w:val="0060034B"/>
    <w:rsid w:val="00600CA6"/>
    <w:rsid w:val="00601AF8"/>
    <w:rsid w:val="00602278"/>
    <w:rsid w:val="006038A9"/>
    <w:rsid w:val="00611611"/>
    <w:rsid w:val="0062237F"/>
    <w:rsid w:val="00623081"/>
    <w:rsid w:val="00623B57"/>
    <w:rsid w:val="00623CB2"/>
    <w:rsid w:val="00624DF6"/>
    <w:rsid w:val="0062581D"/>
    <w:rsid w:val="006275CC"/>
    <w:rsid w:val="00630219"/>
    <w:rsid w:val="006312AE"/>
    <w:rsid w:val="00632BE2"/>
    <w:rsid w:val="00637237"/>
    <w:rsid w:val="00642795"/>
    <w:rsid w:val="006433EC"/>
    <w:rsid w:val="00643FBD"/>
    <w:rsid w:val="006446BD"/>
    <w:rsid w:val="00644A67"/>
    <w:rsid w:val="00651939"/>
    <w:rsid w:val="00652314"/>
    <w:rsid w:val="00654C2E"/>
    <w:rsid w:val="006554BE"/>
    <w:rsid w:val="00660096"/>
    <w:rsid w:val="0066166F"/>
    <w:rsid w:val="006625D6"/>
    <w:rsid w:val="00663B0B"/>
    <w:rsid w:val="00664A37"/>
    <w:rsid w:val="00667150"/>
    <w:rsid w:val="00670369"/>
    <w:rsid w:val="00673143"/>
    <w:rsid w:val="006734DF"/>
    <w:rsid w:val="00673805"/>
    <w:rsid w:val="006821EE"/>
    <w:rsid w:val="006826C9"/>
    <w:rsid w:val="00683443"/>
    <w:rsid w:val="0068473E"/>
    <w:rsid w:val="006848E1"/>
    <w:rsid w:val="0069132E"/>
    <w:rsid w:val="00691708"/>
    <w:rsid w:val="006921D6"/>
    <w:rsid w:val="00692A88"/>
    <w:rsid w:val="006931D6"/>
    <w:rsid w:val="00696F33"/>
    <w:rsid w:val="0069767E"/>
    <w:rsid w:val="00697BEC"/>
    <w:rsid w:val="006A0162"/>
    <w:rsid w:val="006A043A"/>
    <w:rsid w:val="006A269A"/>
    <w:rsid w:val="006A61B4"/>
    <w:rsid w:val="006A63B5"/>
    <w:rsid w:val="006A7EA8"/>
    <w:rsid w:val="006A7FD5"/>
    <w:rsid w:val="006B0422"/>
    <w:rsid w:val="006B3FD7"/>
    <w:rsid w:val="006B4D8C"/>
    <w:rsid w:val="006B5439"/>
    <w:rsid w:val="006B7055"/>
    <w:rsid w:val="006B73CF"/>
    <w:rsid w:val="006B766F"/>
    <w:rsid w:val="006C1C53"/>
    <w:rsid w:val="006C5DC5"/>
    <w:rsid w:val="006C6479"/>
    <w:rsid w:val="006C7AAC"/>
    <w:rsid w:val="006D1CC2"/>
    <w:rsid w:val="006D2EDA"/>
    <w:rsid w:val="006D3D4E"/>
    <w:rsid w:val="006D41FD"/>
    <w:rsid w:val="006E0B93"/>
    <w:rsid w:val="006E3CF9"/>
    <w:rsid w:val="006E4AAB"/>
    <w:rsid w:val="006E5097"/>
    <w:rsid w:val="006E56F6"/>
    <w:rsid w:val="006F05E1"/>
    <w:rsid w:val="006F2829"/>
    <w:rsid w:val="006F49C4"/>
    <w:rsid w:val="006F62B0"/>
    <w:rsid w:val="006F63B8"/>
    <w:rsid w:val="00700F90"/>
    <w:rsid w:val="00702210"/>
    <w:rsid w:val="007061F2"/>
    <w:rsid w:val="00706C83"/>
    <w:rsid w:val="007070F1"/>
    <w:rsid w:val="007076B6"/>
    <w:rsid w:val="00707899"/>
    <w:rsid w:val="0071138F"/>
    <w:rsid w:val="00713FE9"/>
    <w:rsid w:val="00720D38"/>
    <w:rsid w:val="00721565"/>
    <w:rsid w:val="00725CDC"/>
    <w:rsid w:val="00730794"/>
    <w:rsid w:val="007317DC"/>
    <w:rsid w:val="00731A08"/>
    <w:rsid w:val="00733946"/>
    <w:rsid w:val="00733F81"/>
    <w:rsid w:val="007366A1"/>
    <w:rsid w:val="0074637D"/>
    <w:rsid w:val="00750354"/>
    <w:rsid w:val="00751013"/>
    <w:rsid w:val="00751407"/>
    <w:rsid w:val="007520F2"/>
    <w:rsid w:val="00754CCD"/>
    <w:rsid w:val="0075619E"/>
    <w:rsid w:val="00757B6C"/>
    <w:rsid w:val="00760539"/>
    <w:rsid w:val="007622F2"/>
    <w:rsid w:val="00764850"/>
    <w:rsid w:val="00765D73"/>
    <w:rsid w:val="00772446"/>
    <w:rsid w:val="00775E89"/>
    <w:rsid w:val="00776143"/>
    <w:rsid w:val="00776B3F"/>
    <w:rsid w:val="00777A37"/>
    <w:rsid w:val="007811DA"/>
    <w:rsid w:val="007854FF"/>
    <w:rsid w:val="007857CF"/>
    <w:rsid w:val="00785DC0"/>
    <w:rsid w:val="0078797A"/>
    <w:rsid w:val="0079425B"/>
    <w:rsid w:val="0079484D"/>
    <w:rsid w:val="00796040"/>
    <w:rsid w:val="007A3815"/>
    <w:rsid w:val="007A68AA"/>
    <w:rsid w:val="007A735B"/>
    <w:rsid w:val="007A7AD4"/>
    <w:rsid w:val="007B158F"/>
    <w:rsid w:val="007B27A4"/>
    <w:rsid w:val="007B50A7"/>
    <w:rsid w:val="007B5863"/>
    <w:rsid w:val="007C034A"/>
    <w:rsid w:val="007C12D0"/>
    <w:rsid w:val="007C29B7"/>
    <w:rsid w:val="007C5C30"/>
    <w:rsid w:val="007C6093"/>
    <w:rsid w:val="007C758F"/>
    <w:rsid w:val="007D0796"/>
    <w:rsid w:val="007D21AB"/>
    <w:rsid w:val="007D2832"/>
    <w:rsid w:val="007D2E3F"/>
    <w:rsid w:val="007D66E8"/>
    <w:rsid w:val="007D7199"/>
    <w:rsid w:val="007D73FF"/>
    <w:rsid w:val="007D7866"/>
    <w:rsid w:val="007E06F0"/>
    <w:rsid w:val="007E0D77"/>
    <w:rsid w:val="007E3FDA"/>
    <w:rsid w:val="007E3FED"/>
    <w:rsid w:val="007E405A"/>
    <w:rsid w:val="007E47B2"/>
    <w:rsid w:val="007E5358"/>
    <w:rsid w:val="007E635A"/>
    <w:rsid w:val="007E7CBE"/>
    <w:rsid w:val="007F0641"/>
    <w:rsid w:val="007F1DEC"/>
    <w:rsid w:val="007F2C32"/>
    <w:rsid w:val="007F3449"/>
    <w:rsid w:val="007F4EF1"/>
    <w:rsid w:val="007F5449"/>
    <w:rsid w:val="007F5A34"/>
    <w:rsid w:val="007F6F30"/>
    <w:rsid w:val="0080193A"/>
    <w:rsid w:val="00803400"/>
    <w:rsid w:val="008039E2"/>
    <w:rsid w:val="0080411B"/>
    <w:rsid w:val="008102B4"/>
    <w:rsid w:val="00811B87"/>
    <w:rsid w:val="00814788"/>
    <w:rsid w:val="00815270"/>
    <w:rsid w:val="008152AF"/>
    <w:rsid w:val="00815473"/>
    <w:rsid w:val="00816A3D"/>
    <w:rsid w:val="00817C07"/>
    <w:rsid w:val="00820722"/>
    <w:rsid w:val="00820D4F"/>
    <w:rsid w:val="00821CEC"/>
    <w:rsid w:val="00822BB3"/>
    <w:rsid w:val="00825D21"/>
    <w:rsid w:val="00826AD9"/>
    <w:rsid w:val="00831A98"/>
    <w:rsid w:val="00831CD4"/>
    <w:rsid w:val="00832C52"/>
    <w:rsid w:val="00844F43"/>
    <w:rsid w:val="0084782D"/>
    <w:rsid w:val="00851C71"/>
    <w:rsid w:val="00851E95"/>
    <w:rsid w:val="00852DF7"/>
    <w:rsid w:val="00854EDF"/>
    <w:rsid w:val="00855C55"/>
    <w:rsid w:val="00860A63"/>
    <w:rsid w:val="008617D2"/>
    <w:rsid w:val="008633D7"/>
    <w:rsid w:val="00864201"/>
    <w:rsid w:val="008662BB"/>
    <w:rsid w:val="00867D17"/>
    <w:rsid w:val="00870E66"/>
    <w:rsid w:val="00871267"/>
    <w:rsid w:val="008724AC"/>
    <w:rsid w:val="00872F4A"/>
    <w:rsid w:val="00874703"/>
    <w:rsid w:val="00874902"/>
    <w:rsid w:val="0088171B"/>
    <w:rsid w:val="008819E7"/>
    <w:rsid w:val="008829FC"/>
    <w:rsid w:val="00882A6F"/>
    <w:rsid w:val="008947C2"/>
    <w:rsid w:val="008A13F0"/>
    <w:rsid w:val="008A2FBF"/>
    <w:rsid w:val="008A3EE0"/>
    <w:rsid w:val="008B0338"/>
    <w:rsid w:val="008B06C3"/>
    <w:rsid w:val="008B3F57"/>
    <w:rsid w:val="008B695C"/>
    <w:rsid w:val="008C1EEF"/>
    <w:rsid w:val="008C7401"/>
    <w:rsid w:val="008D09E7"/>
    <w:rsid w:val="008D1A49"/>
    <w:rsid w:val="008D29F9"/>
    <w:rsid w:val="008D4EBE"/>
    <w:rsid w:val="008D5CE6"/>
    <w:rsid w:val="008E0313"/>
    <w:rsid w:val="008E0E9D"/>
    <w:rsid w:val="008E1ABC"/>
    <w:rsid w:val="008E32D8"/>
    <w:rsid w:val="008E4071"/>
    <w:rsid w:val="008E4624"/>
    <w:rsid w:val="008E666F"/>
    <w:rsid w:val="008F1AAA"/>
    <w:rsid w:val="008F66FA"/>
    <w:rsid w:val="00900FA0"/>
    <w:rsid w:val="00902D2C"/>
    <w:rsid w:val="00903AA9"/>
    <w:rsid w:val="0090453E"/>
    <w:rsid w:val="00906F3A"/>
    <w:rsid w:val="00907547"/>
    <w:rsid w:val="00910BFD"/>
    <w:rsid w:val="00911C21"/>
    <w:rsid w:val="0091219D"/>
    <w:rsid w:val="009124B7"/>
    <w:rsid w:val="00913CBB"/>
    <w:rsid w:val="009154AB"/>
    <w:rsid w:val="009177E8"/>
    <w:rsid w:val="00921AC6"/>
    <w:rsid w:val="00921FCB"/>
    <w:rsid w:val="00922F45"/>
    <w:rsid w:val="0092344A"/>
    <w:rsid w:val="0092549C"/>
    <w:rsid w:val="00931188"/>
    <w:rsid w:val="0093206A"/>
    <w:rsid w:val="00932985"/>
    <w:rsid w:val="009330FC"/>
    <w:rsid w:val="00934568"/>
    <w:rsid w:val="00935911"/>
    <w:rsid w:val="00936BF4"/>
    <w:rsid w:val="00937A37"/>
    <w:rsid w:val="00941E08"/>
    <w:rsid w:val="009420AF"/>
    <w:rsid w:val="00944A89"/>
    <w:rsid w:val="00945E93"/>
    <w:rsid w:val="0094726A"/>
    <w:rsid w:val="009506CA"/>
    <w:rsid w:val="00952BCA"/>
    <w:rsid w:val="00960AD8"/>
    <w:rsid w:val="00960C1A"/>
    <w:rsid w:val="00961FC1"/>
    <w:rsid w:val="009627EF"/>
    <w:rsid w:val="00964BFA"/>
    <w:rsid w:val="00970E4F"/>
    <w:rsid w:val="00972988"/>
    <w:rsid w:val="0097593E"/>
    <w:rsid w:val="0097607C"/>
    <w:rsid w:val="00977D83"/>
    <w:rsid w:val="00981AE9"/>
    <w:rsid w:val="00982302"/>
    <w:rsid w:val="00984230"/>
    <w:rsid w:val="009900E3"/>
    <w:rsid w:val="00991678"/>
    <w:rsid w:val="00994A2B"/>
    <w:rsid w:val="009A03C0"/>
    <w:rsid w:val="009A384C"/>
    <w:rsid w:val="009A3F29"/>
    <w:rsid w:val="009A4911"/>
    <w:rsid w:val="009A4A35"/>
    <w:rsid w:val="009B07DB"/>
    <w:rsid w:val="009B296E"/>
    <w:rsid w:val="009B341E"/>
    <w:rsid w:val="009B57FD"/>
    <w:rsid w:val="009B644A"/>
    <w:rsid w:val="009C2546"/>
    <w:rsid w:val="009C2802"/>
    <w:rsid w:val="009C2C11"/>
    <w:rsid w:val="009C3D65"/>
    <w:rsid w:val="009C5B0D"/>
    <w:rsid w:val="009C5F90"/>
    <w:rsid w:val="009D1825"/>
    <w:rsid w:val="009D29AB"/>
    <w:rsid w:val="009D7CBB"/>
    <w:rsid w:val="009E0B9B"/>
    <w:rsid w:val="009E1AFC"/>
    <w:rsid w:val="009E2CFC"/>
    <w:rsid w:val="009E4636"/>
    <w:rsid w:val="009E609C"/>
    <w:rsid w:val="009E6C80"/>
    <w:rsid w:val="009F27D8"/>
    <w:rsid w:val="009F4872"/>
    <w:rsid w:val="009F66FE"/>
    <w:rsid w:val="00A01517"/>
    <w:rsid w:val="00A0484C"/>
    <w:rsid w:val="00A052C4"/>
    <w:rsid w:val="00A07DAE"/>
    <w:rsid w:val="00A10E09"/>
    <w:rsid w:val="00A1102B"/>
    <w:rsid w:val="00A11EC7"/>
    <w:rsid w:val="00A14357"/>
    <w:rsid w:val="00A1518B"/>
    <w:rsid w:val="00A168B5"/>
    <w:rsid w:val="00A176B4"/>
    <w:rsid w:val="00A21846"/>
    <w:rsid w:val="00A253C7"/>
    <w:rsid w:val="00A25719"/>
    <w:rsid w:val="00A2662B"/>
    <w:rsid w:val="00A34412"/>
    <w:rsid w:val="00A356E0"/>
    <w:rsid w:val="00A37D14"/>
    <w:rsid w:val="00A37FBD"/>
    <w:rsid w:val="00A4154A"/>
    <w:rsid w:val="00A4208A"/>
    <w:rsid w:val="00A44A17"/>
    <w:rsid w:val="00A4510D"/>
    <w:rsid w:val="00A47E5E"/>
    <w:rsid w:val="00A51265"/>
    <w:rsid w:val="00A51849"/>
    <w:rsid w:val="00A528B7"/>
    <w:rsid w:val="00A52B80"/>
    <w:rsid w:val="00A5448E"/>
    <w:rsid w:val="00A547B8"/>
    <w:rsid w:val="00A54A46"/>
    <w:rsid w:val="00A563DA"/>
    <w:rsid w:val="00A60812"/>
    <w:rsid w:val="00A60CBE"/>
    <w:rsid w:val="00A61454"/>
    <w:rsid w:val="00A637D1"/>
    <w:rsid w:val="00A70120"/>
    <w:rsid w:val="00A7074E"/>
    <w:rsid w:val="00A7113A"/>
    <w:rsid w:val="00A7225B"/>
    <w:rsid w:val="00A723F8"/>
    <w:rsid w:val="00A7371F"/>
    <w:rsid w:val="00A74572"/>
    <w:rsid w:val="00A7720E"/>
    <w:rsid w:val="00A82A77"/>
    <w:rsid w:val="00A85FE7"/>
    <w:rsid w:val="00A8690D"/>
    <w:rsid w:val="00A87347"/>
    <w:rsid w:val="00A91A0D"/>
    <w:rsid w:val="00A96D18"/>
    <w:rsid w:val="00AA2610"/>
    <w:rsid w:val="00AA4596"/>
    <w:rsid w:val="00AA4A72"/>
    <w:rsid w:val="00AB11C8"/>
    <w:rsid w:val="00AB5069"/>
    <w:rsid w:val="00AC290C"/>
    <w:rsid w:val="00AC4138"/>
    <w:rsid w:val="00AC6F8D"/>
    <w:rsid w:val="00AC73A5"/>
    <w:rsid w:val="00AD0E60"/>
    <w:rsid w:val="00AD276A"/>
    <w:rsid w:val="00AD72C7"/>
    <w:rsid w:val="00AE1F71"/>
    <w:rsid w:val="00AE3B89"/>
    <w:rsid w:val="00AE4BD9"/>
    <w:rsid w:val="00AF1AF2"/>
    <w:rsid w:val="00AF204A"/>
    <w:rsid w:val="00AF6C63"/>
    <w:rsid w:val="00AF7791"/>
    <w:rsid w:val="00B013A0"/>
    <w:rsid w:val="00B02582"/>
    <w:rsid w:val="00B03116"/>
    <w:rsid w:val="00B03A31"/>
    <w:rsid w:val="00B044F8"/>
    <w:rsid w:val="00B04C8E"/>
    <w:rsid w:val="00B0789D"/>
    <w:rsid w:val="00B11360"/>
    <w:rsid w:val="00B14CFB"/>
    <w:rsid w:val="00B15BA7"/>
    <w:rsid w:val="00B17964"/>
    <w:rsid w:val="00B17BA5"/>
    <w:rsid w:val="00B218ED"/>
    <w:rsid w:val="00B22489"/>
    <w:rsid w:val="00B256E3"/>
    <w:rsid w:val="00B25D51"/>
    <w:rsid w:val="00B26F08"/>
    <w:rsid w:val="00B27D67"/>
    <w:rsid w:val="00B320C3"/>
    <w:rsid w:val="00B3238A"/>
    <w:rsid w:val="00B326CA"/>
    <w:rsid w:val="00B372EA"/>
    <w:rsid w:val="00B37B9B"/>
    <w:rsid w:val="00B37DE5"/>
    <w:rsid w:val="00B445BA"/>
    <w:rsid w:val="00B449D3"/>
    <w:rsid w:val="00B44D43"/>
    <w:rsid w:val="00B466E2"/>
    <w:rsid w:val="00B46DD8"/>
    <w:rsid w:val="00B46F7E"/>
    <w:rsid w:val="00B47CD4"/>
    <w:rsid w:val="00B50FB2"/>
    <w:rsid w:val="00B55E21"/>
    <w:rsid w:val="00B60D44"/>
    <w:rsid w:val="00B62918"/>
    <w:rsid w:val="00B63D6D"/>
    <w:rsid w:val="00B64DD0"/>
    <w:rsid w:val="00B65979"/>
    <w:rsid w:val="00B67A21"/>
    <w:rsid w:val="00B71FA3"/>
    <w:rsid w:val="00B76B27"/>
    <w:rsid w:val="00B76FDA"/>
    <w:rsid w:val="00B7770D"/>
    <w:rsid w:val="00B822B4"/>
    <w:rsid w:val="00B83299"/>
    <w:rsid w:val="00B838ED"/>
    <w:rsid w:val="00B838FD"/>
    <w:rsid w:val="00B844AA"/>
    <w:rsid w:val="00B86130"/>
    <w:rsid w:val="00B86C80"/>
    <w:rsid w:val="00B87DA8"/>
    <w:rsid w:val="00B92C83"/>
    <w:rsid w:val="00B95DFE"/>
    <w:rsid w:val="00B96210"/>
    <w:rsid w:val="00B97E55"/>
    <w:rsid w:val="00BA3B19"/>
    <w:rsid w:val="00BA6315"/>
    <w:rsid w:val="00BB17E3"/>
    <w:rsid w:val="00BB2BED"/>
    <w:rsid w:val="00BB2F64"/>
    <w:rsid w:val="00BB40DE"/>
    <w:rsid w:val="00BC3E37"/>
    <w:rsid w:val="00BC3E3E"/>
    <w:rsid w:val="00BC4AF4"/>
    <w:rsid w:val="00BC5100"/>
    <w:rsid w:val="00BD010F"/>
    <w:rsid w:val="00BD44F3"/>
    <w:rsid w:val="00BE4323"/>
    <w:rsid w:val="00BE5C00"/>
    <w:rsid w:val="00BE604A"/>
    <w:rsid w:val="00BE6740"/>
    <w:rsid w:val="00BE7139"/>
    <w:rsid w:val="00BF05E4"/>
    <w:rsid w:val="00BF0AFC"/>
    <w:rsid w:val="00BF27D5"/>
    <w:rsid w:val="00BF3759"/>
    <w:rsid w:val="00BF6B73"/>
    <w:rsid w:val="00BF7602"/>
    <w:rsid w:val="00C01750"/>
    <w:rsid w:val="00C05305"/>
    <w:rsid w:val="00C059FE"/>
    <w:rsid w:val="00C05DC3"/>
    <w:rsid w:val="00C05E49"/>
    <w:rsid w:val="00C0741D"/>
    <w:rsid w:val="00C11D03"/>
    <w:rsid w:val="00C11E3A"/>
    <w:rsid w:val="00C137EA"/>
    <w:rsid w:val="00C15AAF"/>
    <w:rsid w:val="00C166F2"/>
    <w:rsid w:val="00C167EE"/>
    <w:rsid w:val="00C16AD2"/>
    <w:rsid w:val="00C24C41"/>
    <w:rsid w:val="00C25199"/>
    <w:rsid w:val="00C25EFE"/>
    <w:rsid w:val="00C268E1"/>
    <w:rsid w:val="00C3080F"/>
    <w:rsid w:val="00C377E7"/>
    <w:rsid w:val="00C378A2"/>
    <w:rsid w:val="00C40361"/>
    <w:rsid w:val="00C40E50"/>
    <w:rsid w:val="00C433AA"/>
    <w:rsid w:val="00C43F88"/>
    <w:rsid w:val="00C46001"/>
    <w:rsid w:val="00C4729D"/>
    <w:rsid w:val="00C503A2"/>
    <w:rsid w:val="00C52EE6"/>
    <w:rsid w:val="00C531B0"/>
    <w:rsid w:val="00C53812"/>
    <w:rsid w:val="00C551CF"/>
    <w:rsid w:val="00C56FF3"/>
    <w:rsid w:val="00C574B7"/>
    <w:rsid w:val="00C5769B"/>
    <w:rsid w:val="00C578D9"/>
    <w:rsid w:val="00C6050E"/>
    <w:rsid w:val="00C60BE5"/>
    <w:rsid w:val="00C61E0C"/>
    <w:rsid w:val="00C63EB0"/>
    <w:rsid w:val="00C64C37"/>
    <w:rsid w:val="00C65687"/>
    <w:rsid w:val="00C66001"/>
    <w:rsid w:val="00C678EF"/>
    <w:rsid w:val="00C67D43"/>
    <w:rsid w:val="00C71BE0"/>
    <w:rsid w:val="00C73850"/>
    <w:rsid w:val="00C74055"/>
    <w:rsid w:val="00C7492B"/>
    <w:rsid w:val="00C7688C"/>
    <w:rsid w:val="00C83FF7"/>
    <w:rsid w:val="00C843F4"/>
    <w:rsid w:val="00C85984"/>
    <w:rsid w:val="00C87427"/>
    <w:rsid w:val="00C90374"/>
    <w:rsid w:val="00C91997"/>
    <w:rsid w:val="00C94601"/>
    <w:rsid w:val="00C97714"/>
    <w:rsid w:val="00C97A2A"/>
    <w:rsid w:val="00CA04F6"/>
    <w:rsid w:val="00CA0904"/>
    <w:rsid w:val="00CA0D71"/>
    <w:rsid w:val="00CA10C4"/>
    <w:rsid w:val="00CA1169"/>
    <w:rsid w:val="00CA1C50"/>
    <w:rsid w:val="00CA1DEF"/>
    <w:rsid w:val="00CA31B1"/>
    <w:rsid w:val="00CB1C12"/>
    <w:rsid w:val="00CB1F22"/>
    <w:rsid w:val="00CB204F"/>
    <w:rsid w:val="00CB28C9"/>
    <w:rsid w:val="00CB36A3"/>
    <w:rsid w:val="00CB5BD2"/>
    <w:rsid w:val="00CC0AE5"/>
    <w:rsid w:val="00CC3036"/>
    <w:rsid w:val="00CC513A"/>
    <w:rsid w:val="00CC648B"/>
    <w:rsid w:val="00CC6935"/>
    <w:rsid w:val="00CD1775"/>
    <w:rsid w:val="00CD3ABC"/>
    <w:rsid w:val="00CD4B5B"/>
    <w:rsid w:val="00CD4F4B"/>
    <w:rsid w:val="00CD7466"/>
    <w:rsid w:val="00CE0178"/>
    <w:rsid w:val="00CE067A"/>
    <w:rsid w:val="00CE0EF0"/>
    <w:rsid w:val="00CE3820"/>
    <w:rsid w:val="00CE49B4"/>
    <w:rsid w:val="00CE4AEE"/>
    <w:rsid w:val="00CE54AF"/>
    <w:rsid w:val="00CE7216"/>
    <w:rsid w:val="00CF116C"/>
    <w:rsid w:val="00CF1E70"/>
    <w:rsid w:val="00CF3237"/>
    <w:rsid w:val="00CF4A0B"/>
    <w:rsid w:val="00CF6E89"/>
    <w:rsid w:val="00CF7356"/>
    <w:rsid w:val="00CF7E05"/>
    <w:rsid w:val="00D033A9"/>
    <w:rsid w:val="00D03606"/>
    <w:rsid w:val="00D03ACB"/>
    <w:rsid w:val="00D043E6"/>
    <w:rsid w:val="00D060A2"/>
    <w:rsid w:val="00D06842"/>
    <w:rsid w:val="00D07B37"/>
    <w:rsid w:val="00D11CAF"/>
    <w:rsid w:val="00D12AC4"/>
    <w:rsid w:val="00D13DD3"/>
    <w:rsid w:val="00D14141"/>
    <w:rsid w:val="00D17F91"/>
    <w:rsid w:val="00D21C70"/>
    <w:rsid w:val="00D2414B"/>
    <w:rsid w:val="00D252B5"/>
    <w:rsid w:val="00D264AF"/>
    <w:rsid w:val="00D26822"/>
    <w:rsid w:val="00D2760F"/>
    <w:rsid w:val="00D30198"/>
    <w:rsid w:val="00D3146B"/>
    <w:rsid w:val="00D3231A"/>
    <w:rsid w:val="00D33D2D"/>
    <w:rsid w:val="00D378EB"/>
    <w:rsid w:val="00D4133F"/>
    <w:rsid w:val="00D45685"/>
    <w:rsid w:val="00D461E2"/>
    <w:rsid w:val="00D47BD1"/>
    <w:rsid w:val="00D50432"/>
    <w:rsid w:val="00D51DD1"/>
    <w:rsid w:val="00D5540C"/>
    <w:rsid w:val="00D6123C"/>
    <w:rsid w:val="00D61935"/>
    <w:rsid w:val="00D63033"/>
    <w:rsid w:val="00D636CE"/>
    <w:rsid w:val="00D66E4F"/>
    <w:rsid w:val="00D7006D"/>
    <w:rsid w:val="00D70EA6"/>
    <w:rsid w:val="00D71403"/>
    <w:rsid w:val="00D715C1"/>
    <w:rsid w:val="00D71711"/>
    <w:rsid w:val="00D73911"/>
    <w:rsid w:val="00D80390"/>
    <w:rsid w:val="00D809AF"/>
    <w:rsid w:val="00D809FE"/>
    <w:rsid w:val="00D8578B"/>
    <w:rsid w:val="00D875FF"/>
    <w:rsid w:val="00D87CA9"/>
    <w:rsid w:val="00D9370C"/>
    <w:rsid w:val="00D93A7C"/>
    <w:rsid w:val="00D941CE"/>
    <w:rsid w:val="00D949F7"/>
    <w:rsid w:val="00D9616D"/>
    <w:rsid w:val="00D97868"/>
    <w:rsid w:val="00DA1ACA"/>
    <w:rsid w:val="00DA2994"/>
    <w:rsid w:val="00DA2AA1"/>
    <w:rsid w:val="00DA4920"/>
    <w:rsid w:val="00DA49E5"/>
    <w:rsid w:val="00DB076B"/>
    <w:rsid w:val="00DB102F"/>
    <w:rsid w:val="00DB1375"/>
    <w:rsid w:val="00DB1C44"/>
    <w:rsid w:val="00DB1E13"/>
    <w:rsid w:val="00DB47EF"/>
    <w:rsid w:val="00DB4D64"/>
    <w:rsid w:val="00DB531E"/>
    <w:rsid w:val="00DB562C"/>
    <w:rsid w:val="00DB66A2"/>
    <w:rsid w:val="00DB770B"/>
    <w:rsid w:val="00DB7AF7"/>
    <w:rsid w:val="00DC00E2"/>
    <w:rsid w:val="00DC06B6"/>
    <w:rsid w:val="00DC0E32"/>
    <w:rsid w:val="00DC11C2"/>
    <w:rsid w:val="00DC147E"/>
    <w:rsid w:val="00DC30FC"/>
    <w:rsid w:val="00DC6425"/>
    <w:rsid w:val="00DD043E"/>
    <w:rsid w:val="00DD0FAF"/>
    <w:rsid w:val="00DD1A64"/>
    <w:rsid w:val="00DD2FE8"/>
    <w:rsid w:val="00DD302B"/>
    <w:rsid w:val="00DD7EE9"/>
    <w:rsid w:val="00DE003F"/>
    <w:rsid w:val="00DE0C3E"/>
    <w:rsid w:val="00DE207B"/>
    <w:rsid w:val="00DE310F"/>
    <w:rsid w:val="00DE378D"/>
    <w:rsid w:val="00DE3FE5"/>
    <w:rsid w:val="00DE4020"/>
    <w:rsid w:val="00DE51F5"/>
    <w:rsid w:val="00DE640F"/>
    <w:rsid w:val="00DF006F"/>
    <w:rsid w:val="00DF08BD"/>
    <w:rsid w:val="00DF0ACB"/>
    <w:rsid w:val="00DF3D42"/>
    <w:rsid w:val="00DF449A"/>
    <w:rsid w:val="00DF5DB6"/>
    <w:rsid w:val="00DF73F1"/>
    <w:rsid w:val="00E01764"/>
    <w:rsid w:val="00E02596"/>
    <w:rsid w:val="00E03C31"/>
    <w:rsid w:val="00E042FD"/>
    <w:rsid w:val="00E06209"/>
    <w:rsid w:val="00E067C7"/>
    <w:rsid w:val="00E06936"/>
    <w:rsid w:val="00E1116B"/>
    <w:rsid w:val="00E118E8"/>
    <w:rsid w:val="00E13667"/>
    <w:rsid w:val="00E20717"/>
    <w:rsid w:val="00E215AE"/>
    <w:rsid w:val="00E2444C"/>
    <w:rsid w:val="00E306A2"/>
    <w:rsid w:val="00E33106"/>
    <w:rsid w:val="00E34035"/>
    <w:rsid w:val="00E40594"/>
    <w:rsid w:val="00E41E99"/>
    <w:rsid w:val="00E572D7"/>
    <w:rsid w:val="00E60573"/>
    <w:rsid w:val="00E63534"/>
    <w:rsid w:val="00E64E48"/>
    <w:rsid w:val="00E65037"/>
    <w:rsid w:val="00E66897"/>
    <w:rsid w:val="00E669E5"/>
    <w:rsid w:val="00E6708D"/>
    <w:rsid w:val="00E67673"/>
    <w:rsid w:val="00E705AB"/>
    <w:rsid w:val="00E7379A"/>
    <w:rsid w:val="00E73CEA"/>
    <w:rsid w:val="00E73FC9"/>
    <w:rsid w:val="00E77171"/>
    <w:rsid w:val="00E80272"/>
    <w:rsid w:val="00E80D1E"/>
    <w:rsid w:val="00E80F3C"/>
    <w:rsid w:val="00E87989"/>
    <w:rsid w:val="00E92EC0"/>
    <w:rsid w:val="00E93FEC"/>
    <w:rsid w:val="00E942E5"/>
    <w:rsid w:val="00E9599F"/>
    <w:rsid w:val="00E9761A"/>
    <w:rsid w:val="00EA39BF"/>
    <w:rsid w:val="00EA466A"/>
    <w:rsid w:val="00EA550C"/>
    <w:rsid w:val="00EB1040"/>
    <w:rsid w:val="00EB1879"/>
    <w:rsid w:val="00EB3A17"/>
    <w:rsid w:val="00EB4894"/>
    <w:rsid w:val="00EB496C"/>
    <w:rsid w:val="00EB6805"/>
    <w:rsid w:val="00EB69A8"/>
    <w:rsid w:val="00EC0067"/>
    <w:rsid w:val="00EC0923"/>
    <w:rsid w:val="00EC62A9"/>
    <w:rsid w:val="00ED30AE"/>
    <w:rsid w:val="00ED5411"/>
    <w:rsid w:val="00ED56E5"/>
    <w:rsid w:val="00ED6F82"/>
    <w:rsid w:val="00ED7F76"/>
    <w:rsid w:val="00EE0B0C"/>
    <w:rsid w:val="00EE164A"/>
    <w:rsid w:val="00EE29FA"/>
    <w:rsid w:val="00EE4AFC"/>
    <w:rsid w:val="00EE4D4D"/>
    <w:rsid w:val="00EE5990"/>
    <w:rsid w:val="00EE7931"/>
    <w:rsid w:val="00EF1FC2"/>
    <w:rsid w:val="00EF2822"/>
    <w:rsid w:val="00EF4EDA"/>
    <w:rsid w:val="00F0060D"/>
    <w:rsid w:val="00F07E7D"/>
    <w:rsid w:val="00F14A2B"/>
    <w:rsid w:val="00F17A66"/>
    <w:rsid w:val="00F2223D"/>
    <w:rsid w:val="00F22553"/>
    <w:rsid w:val="00F259A2"/>
    <w:rsid w:val="00F26498"/>
    <w:rsid w:val="00F27B91"/>
    <w:rsid w:val="00F354DA"/>
    <w:rsid w:val="00F37BE1"/>
    <w:rsid w:val="00F40526"/>
    <w:rsid w:val="00F419FD"/>
    <w:rsid w:val="00F41B1F"/>
    <w:rsid w:val="00F41C90"/>
    <w:rsid w:val="00F433E5"/>
    <w:rsid w:val="00F437CC"/>
    <w:rsid w:val="00F441E6"/>
    <w:rsid w:val="00F52A05"/>
    <w:rsid w:val="00F56D42"/>
    <w:rsid w:val="00F605A0"/>
    <w:rsid w:val="00F627C0"/>
    <w:rsid w:val="00F63AF8"/>
    <w:rsid w:val="00F66961"/>
    <w:rsid w:val="00F703F9"/>
    <w:rsid w:val="00F71D33"/>
    <w:rsid w:val="00F72945"/>
    <w:rsid w:val="00F73BC1"/>
    <w:rsid w:val="00F745EF"/>
    <w:rsid w:val="00F74BF6"/>
    <w:rsid w:val="00F765FD"/>
    <w:rsid w:val="00F769F2"/>
    <w:rsid w:val="00F8132D"/>
    <w:rsid w:val="00F8285A"/>
    <w:rsid w:val="00F82CD9"/>
    <w:rsid w:val="00F8380E"/>
    <w:rsid w:val="00F8496B"/>
    <w:rsid w:val="00F85B10"/>
    <w:rsid w:val="00F86B96"/>
    <w:rsid w:val="00F87F47"/>
    <w:rsid w:val="00F92779"/>
    <w:rsid w:val="00F928E2"/>
    <w:rsid w:val="00F93D16"/>
    <w:rsid w:val="00F94AD3"/>
    <w:rsid w:val="00F95DEB"/>
    <w:rsid w:val="00F96410"/>
    <w:rsid w:val="00F97032"/>
    <w:rsid w:val="00F97D7F"/>
    <w:rsid w:val="00FA478F"/>
    <w:rsid w:val="00FA4C39"/>
    <w:rsid w:val="00FB058E"/>
    <w:rsid w:val="00FB07CA"/>
    <w:rsid w:val="00FB1AC2"/>
    <w:rsid w:val="00FB2992"/>
    <w:rsid w:val="00FB4667"/>
    <w:rsid w:val="00FB5367"/>
    <w:rsid w:val="00FB602D"/>
    <w:rsid w:val="00FB6C1F"/>
    <w:rsid w:val="00FC103C"/>
    <w:rsid w:val="00FC1D01"/>
    <w:rsid w:val="00FC22B8"/>
    <w:rsid w:val="00FC234B"/>
    <w:rsid w:val="00FC31C9"/>
    <w:rsid w:val="00FC35AF"/>
    <w:rsid w:val="00FC5363"/>
    <w:rsid w:val="00FC6724"/>
    <w:rsid w:val="00FC6DB0"/>
    <w:rsid w:val="00FC7545"/>
    <w:rsid w:val="00FD17FB"/>
    <w:rsid w:val="00FD1804"/>
    <w:rsid w:val="00FE0CD7"/>
    <w:rsid w:val="00FE1E33"/>
    <w:rsid w:val="00FE4459"/>
    <w:rsid w:val="00FE45B7"/>
    <w:rsid w:val="00FE6224"/>
    <w:rsid w:val="00FE6C68"/>
    <w:rsid w:val="00FF0759"/>
    <w:rsid w:val="00FF31B7"/>
    <w:rsid w:val="00FF376D"/>
    <w:rsid w:val="00FF4AD0"/>
    <w:rsid w:val="00FF7188"/>
    <w:rsid w:val="015759F4"/>
    <w:rsid w:val="023D33E3"/>
    <w:rsid w:val="024E088F"/>
    <w:rsid w:val="02F32A55"/>
    <w:rsid w:val="040994CC"/>
    <w:rsid w:val="04C29568"/>
    <w:rsid w:val="055743B5"/>
    <w:rsid w:val="056234A6"/>
    <w:rsid w:val="06A798BD"/>
    <w:rsid w:val="0724121D"/>
    <w:rsid w:val="08134E83"/>
    <w:rsid w:val="0830B276"/>
    <w:rsid w:val="085C01B6"/>
    <w:rsid w:val="0912BA45"/>
    <w:rsid w:val="0B0664F5"/>
    <w:rsid w:val="0C555041"/>
    <w:rsid w:val="0D554BBB"/>
    <w:rsid w:val="0DDEA384"/>
    <w:rsid w:val="0E5FDA8E"/>
    <w:rsid w:val="12929356"/>
    <w:rsid w:val="1351069A"/>
    <w:rsid w:val="14A4BF2C"/>
    <w:rsid w:val="15309C36"/>
    <w:rsid w:val="17087E23"/>
    <w:rsid w:val="1749AB51"/>
    <w:rsid w:val="175E7C95"/>
    <w:rsid w:val="1868E3F4"/>
    <w:rsid w:val="1879E035"/>
    <w:rsid w:val="1976A12D"/>
    <w:rsid w:val="1A6163CC"/>
    <w:rsid w:val="1BB11C50"/>
    <w:rsid w:val="1C2A65D4"/>
    <w:rsid w:val="1E6D910D"/>
    <w:rsid w:val="1E9BAE51"/>
    <w:rsid w:val="1F1C782F"/>
    <w:rsid w:val="1FC61A2F"/>
    <w:rsid w:val="203F9684"/>
    <w:rsid w:val="22827DAE"/>
    <w:rsid w:val="2442BA4F"/>
    <w:rsid w:val="257625DD"/>
    <w:rsid w:val="2623BB3A"/>
    <w:rsid w:val="266DAADA"/>
    <w:rsid w:val="27F94C5D"/>
    <w:rsid w:val="289C5140"/>
    <w:rsid w:val="28B44AAD"/>
    <w:rsid w:val="2B4C94D5"/>
    <w:rsid w:val="2B744979"/>
    <w:rsid w:val="30BEF7EB"/>
    <w:rsid w:val="342A869B"/>
    <w:rsid w:val="3506B646"/>
    <w:rsid w:val="35E4A95D"/>
    <w:rsid w:val="364199B9"/>
    <w:rsid w:val="36C4D9BA"/>
    <w:rsid w:val="395B1AEB"/>
    <w:rsid w:val="3978CAD5"/>
    <w:rsid w:val="3A9525E5"/>
    <w:rsid w:val="3A9BC158"/>
    <w:rsid w:val="3C0E6B58"/>
    <w:rsid w:val="3D982E77"/>
    <w:rsid w:val="3E4C46F7"/>
    <w:rsid w:val="3E5704E6"/>
    <w:rsid w:val="402D652F"/>
    <w:rsid w:val="4097DF7B"/>
    <w:rsid w:val="415652BF"/>
    <w:rsid w:val="42D912F7"/>
    <w:rsid w:val="43F93C0A"/>
    <w:rsid w:val="45906D8B"/>
    <w:rsid w:val="46159B8F"/>
    <w:rsid w:val="46A77F4D"/>
    <w:rsid w:val="48A28CB9"/>
    <w:rsid w:val="48FC54EC"/>
    <w:rsid w:val="4AD6B4C0"/>
    <w:rsid w:val="4B949F14"/>
    <w:rsid w:val="4BC19357"/>
    <w:rsid w:val="4C66B62A"/>
    <w:rsid w:val="4E86B16F"/>
    <w:rsid w:val="4EE71905"/>
    <w:rsid w:val="4FB6E653"/>
    <w:rsid w:val="50D171FE"/>
    <w:rsid w:val="511EFB97"/>
    <w:rsid w:val="51F2401F"/>
    <w:rsid w:val="53CA7694"/>
    <w:rsid w:val="546DFE4E"/>
    <w:rsid w:val="56A9581A"/>
    <w:rsid w:val="5703204D"/>
    <w:rsid w:val="576010A9"/>
    <w:rsid w:val="577C9CA2"/>
    <w:rsid w:val="5A40CB1D"/>
    <w:rsid w:val="5C8D7CD0"/>
    <w:rsid w:val="5CAD30F2"/>
    <w:rsid w:val="5CBBF8BF"/>
    <w:rsid w:val="5D26AD47"/>
    <w:rsid w:val="5DB98043"/>
    <w:rsid w:val="5FDC7F87"/>
    <w:rsid w:val="60DFE9BA"/>
    <w:rsid w:val="61208B0E"/>
    <w:rsid w:val="6124E611"/>
    <w:rsid w:val="6308A5B2"/>
    <w:rsid w:val="64CEBFAC"/>
    <w:rsid w:val="650230F9"/>
    <w:rsid w:val="66F9604E"/>
    <w:rsid w:val="679A7B21"/>
    <w:rsid w:val="6AAD27DB"/>
    <w:rsid w:val="6BEC93C9"/>
    <w:rsid w:val="6CD3FD67"/>
    <w:rsid w:val="6EE6B51B"/>
    <w:rsid w:val="6F407D4E"/>
    <w:rsid w:val="70EFC417"/>
    <w:rsid w:val="724A8916"/>
    <w:rsid w:val="753113D8"/>
    <w:rsid w:val="757B5F61"/>
    <w:rsid w:val="7701A111"/>
    <w:rsid w:val="77DCA04E"/>
    <w:rsid w:val="79FB6E21"/>
    <w:rsid w:val="7AB226B0"/>
    <w:rsid w:val="7B246D93"/>
    <w:rsid w:val="7CE5C5C7"/>
    <w:rsid w:val="7CED807C"/>
    <w:rsid w:val="7D4748AF"/>
    <w:rsid w:val="7DDEDC98"/>
    <w:rsid w:val="7F6BDF3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3A17E"/>
  <w15:docId w15:val="{AFAE2239-5C6A-402A-BE99-05D752F4B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AE3"/>
    <w:pPr>
      <w:spacing w:after="120" w:line="276" w:lineRule="auto"/>
    </w:pPr>
    <w:rPr>
      <w:sz w:val="21"/>
    </w:rPr>
  </w:style>
  <w:style w:type="paragraph" w:styleId="Overskrift1">
    <w:name w:val="heading 1"/>
    <w:basedOn w:val="Normal"/>
    <w:next w:val="Normal"/>
    <w:link w:val="Overskrift1Tegn"/>
    <w:qFormat/>
    <w:rsid w:val="004F3226"/>
    <w:pPr>
      <w:keepNext/>
      <w:keepLines/>
      <w:numPr>
        <w:numId w:val="46"/>
      </w:numPr>
      <w:spacing w:before="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574687"/>
    <w:pPr>
      <w:keepNext/>
      <w:numPr>
        <w:ilvl w:val="1"/>
        <w:numId w:val="46"/>
      </w:numPr>
      <w:tabs>
        <w:tab w:val="left" w:pos="1134"/>
      </w:tabs>
      <w:spacing w:before="240" w:line="240" w:lineRule="auto"/>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iPriority w:val="9"/>
    <w:unhideWhenUsed/>
    <w:qFormat/>
    <w:rsid w:val="001170BA"/>
    <w:pPr>
      <w:keepNext/>
      <w:numPr>
        <w:ilvl w:val="2"/>
        <w:numId w:val="46"/>
      </w:numPr>
      <w:tabs>
        <w:tab w:val="left" w:pos="1134"/>
      </w:tabs>
      <w:spacing w:before="240" w:line="240" w:lineRule="auto"/>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iPriority w:val="9"/>
    <w:unhideWhenUsed/>
    <w:qFormat/>
    <w:rsid w:val="0028511E"/>
    <w:pPr>
      <w:keepNext/>
      <w:keepLines/>
      <w:numPr>
        <w:ilvl w:val="3"/>
        <w:numId w:val="46"/>
      </w:numPr>
      <w:spacing w:before="40"/>
      <w:outlineLvl w:val="3"/>
    </w:pPr>
    <w:rPr>
      <w:rFonts w:asciiTheme="majorHAnsi" w:eastAsiaTheme="majorEastAsia" w:hAnsiTheme="majorHAnsi" w:cstheme="majorBidi"/>
      <w:b/>
      <w:iCs/>
      <w:color w:val="000000" w:themeColor="text2"/>
      <w:szCs w:val="18"/>
    </w:rPr>
  </w:style>
  <w:style w:type="paragraph" w:styleId="Overskrift5">
    <w:name w:val="heading 5"/>
    <w:basedOn w:val="Normal"/>
    <w:next w:val="Normal"/>
    <w:link w:val="Overskrift5Tegn"/>
    <w:uiPriority w:val="9"/>
    <w:unhideWhenUsed/>
    <w:qFormat/>
    <w:rsid w:val="007D73FF"/>
    <w:pPr>
      <w:keepNext/>
      <w:keepLines/>
      <w:numPr>
        <w:ilvl w:val="4"/>
        <w:numId w:val="4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numPr>
        <w:ilvl w:val="5"/>
        <w:numId w:val="4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iPriority w:val="9"/>
    <w:semiHidden/>
    <w:unhideWhenUsed/>
    <w:qFormat/>
    <w:rsid w:val="00C91997"/>
    <w:pPr>
      <w:numPr>
        <w:ilvl w:val="6"/>
        <w:numId w:val="46"/>
      </w:numPr>
      <w:spacing w:before="240" w:after="60" w:line="240" w:lineRule="auto"/>
      <w:outlineLvl w:val="6"/>
    </w:pPr>
    <w:rPr>
      <w:rFonts w:eastAsiaTheme="minorEastAsia"/>
      <w:sz w:val="24"/>
      <w:szCs w:val="24"/>
      <w:lang w:eastAsia="nb-NO"/>
    </w:rPr>
  </w:style>
  <w:style w:type="paragraph" w:styleId="Overskrift8">
    <w:name w:val="heading 8"/>
    <w:basedOn w:val="Normal"/>
    <w:next w:val="Normal"/>
    <w:link w:val="Overskrift8Tegn"/>
    <w:uiPriority w:val="9"/>
    <w:semiHidden/>
    <w:unhideWhenUsed/>
    <w:qFormat/>
    <w:rsid w:val="00C91997"/>
    <w:pPr>
      <w:numPr>
        <w:ilvl w:val="7"/>
        <w:numId w:val="46"/>
      </w:numPr>
      <w:spacing w:before="240" w:after="60" w:line="240" w:lineRule="auto"/>
      <w:outlineLvl w:val="7"/>
    </w:pPr>
    <w:rPr>
      <w:rFonts w:eastAsiaTheme="minorEastAsia"/>
      <w:i/>
      <w:iCs/>
      <w:sz w:val="24"/>
      <w:szCs w:val="24"/>
      <w:lang w:eastAsia="nb-NO"/>
    </w:rPr>
  </w:style>
  <w:style w:type="paragraph" w:styleId="Overskrift9">
    <w:name w:val="heading 9"/>
    <w:basedOn w:val="Normal"/>
    <w:next w:val="Normal"/>
    <w:link w:val="Overskrift9Tegn"/>
    <w:uiPriority w:val="9"/>
    <w:semiHidden/>
    <w:unhideWhenUsed/>
    <w:qFormat/>
    <w:rsid w:val="00C91997"/>
    <w:pPr>
      <w:numPr>
        <w:ilvl w:val="8"/>
        <w:numId w:val="46"/>
      </w:numPr>
      <w:spacing w:before="240" w:after="60" w:line="240" w:lineRule="auto"/>
      <w:outlineLvl w:val="8"/>
    </w:pPr>
    <w:rPr>
      <w:rFonts w:asciiTheme="majorHAnsi" w:eastAsiaTheme="majorEastAsia" w:hAnsiTheme="majorHAnsi" w:cstheme="majorBidi"/>
      <w:sz w:val="22"/>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F3226"/>
    <w:rPr>
      <w:rFonts w:asciiTheme="majorHAnsi" w:eastAsiaTheme="majorEastAsia" w:hAnsiTheme="majorHAnsi" w:cstheme="majorBidi"/>
      <w:b/>
      <w:color w:val="000000" w:themeColor="text2"/>
      <w:sz w:val="30"/>
      <w:szCs w:val="30"/>
    </w:rPr>
  </w:style>
  <w:style w:type="character" w:customStyle="1" w:styleId="Overskrift2Tegn">
    <w:name w:val="Overskrift 2 Tegn"/>
    <w:basedOn w:val="Standardskriftforavsnitt"/>
    <w:link w:val="Overskrift2"/>
    <w:rsid w:val="00574687"/>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uiPriority w:val="9"/>
    <w:rsid w:val="001170BA"/>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uiPriority w:val="9"/>
    <w:rsid w:val="0028511E"/>
    <w:rPr>
      <w:rFonts w:asciiTheme="majorHAnsi" w:eastAsiaTheme="majorEastAsia" w:hAnsiTheme="majorHAnsi" w:cstheme="majorBidi"/>
      <w:b/>
      <w:iCs/>
      <w:color w:val="000000" w:themeColor="text2"/>
      <w:sz w:val="21"/>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customStyle="1" w:styleId="Overskrift7Tegn">
    <w:name w:val="Overskrift 7 Tegn"/>
    <w:basedOn w:val="Standardskriftforavsnitt"/>
    <w:link w:val="Overskrift7"/>
    <w:uiPriority w:val="9"/>
    <w:semiHidden/>
    <w:rsid w:val="00C91997"/>
    <w:rPr>
      <w:rFonts w:eastAsiaTheme="minorEastAsia"/>
      <w:sz w:val="24"/>
      <w:szCs w:val="24"/>
      <w:lang w:eastAsia="nb-NO"/>
    </w:rPr>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basedOn w:val="Standardskriftforavsnitt"/>
    <w:uiPriority w:val="20"/>
    <w:qFormat/>
    <w:rsid w:val="00E03C31"/>
    <w:rPr>
      <w:i/>
      <w:iCs/>
    </w:rPr>
  </w:style>
  <w:style w:type="paragraph" w:customStyle="1" w:styleId="Tabelltekstliten">
    <w:name w:val="Tabelltekst liten"/>
    <w:basedOn w:val="Normal"/>
    <w:qFormat/>
    <w:rsid w:val="007D73FF"/>
    <w:pPr>
      <w:spacing w:line="264" w:lineRule="auto"/>
    </w:pPr>
    <w:rPr>
      <w:sz w:val="15"/>
      <w:szCs w:val="15"/>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link w:val="ListeavsnittTegn"/>
    <w:uiPriority w:val="34"/>
    <w:qFormat/>
    <w:rsid w:val="00D2760F"/>
    <w:pPr>
      <w:numPr>
        <w:numId w:val="1"/>
      </w:numPr>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character" w:styleId="Plassholdertekst">
    <w:name w:val="Placeholder Text"/>
    <w:basedOn w:val="Standardskriftforavsnitt"/>
    <w:uiPriority w:val="99"/>
    <w:semiHidden/>
    <w:rsid w:val="004B3A82"/>
    <w:rPr>
      <w:color w:val="808080"/>
    </w:rPr>
  </w:style>
  <w:style w:type="paragraph" w:styleId="Bobletekst">
    <w:name w:val="Balloon Text"/>
    <w:basedOn w:val="Normal"/>
    <w:link w:val="BobletekstTegn"/>
    <w:uiPriority w:val="99"/>
    <w:semiHidden/>
    <w:unhideWhenUsed/>
    <w:rsid w:val="004B3A82"/>
    <w:pPr>
      <w:spacing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B3A82"/>
    <w:rPr>
      <w:rFonts w:ascii="Tahoma" w:hAnsi="Tahoma" w:cs="Tahoma"/>
      <w:sz w:val="16"/>
      <w:szCs w:val="16"/>
    </w:rPr>
  </w:style>
  <w:style w:type="character" w:customStyle="1" w:styleId="Overskrift8Tegn">
    <w:name w:val="Overskrift 8 Tegn"/>
    <w:basedOn w:val="Standardskriftforavsnitt"/>
    <w:link w:val="Overskrift8"/>
    <w:uiPriority w:val="9"/>
    <w:semiHidden/>
    <w:rsid w:val="00C91997"/>
    <w:rPr>
      <w:rFonts w:eastAsiaTheme="minorEastAsia"/>
      <w:i/>
      <w:iCs/>
      <w:sz w:val="24"/>
      <w:szCs w:val="24"/>
      <w:lang w:eastAsia="nb-NO"/>
    </w:rPr>
  </w:style>
  <w:style w:type="character" w:customStyle="1" w:styleId="Overskrift9Tegn">
    <w:name w:val="Overskrift 9 Tegn"/>
    <w:basedOn w:val="Standardskriftforavsnitt"/>
    <w:link w:val="Overskrift9"/>
    <w:uiPriority w:val="9"/>
    <w:semiHidden/>
    <w:rsid w:val="00C91997"/>
    <w:rPr>
      <w:rFonts w:asciiTheme="majorHAnsi" w:eastAsiaTheme="majorEastAsia" w:hAnsiTheme="majorHAnsi" w:cstheme="majorBidi"/>
      <w:lang w:eastAsia="nb-NO"/>
    </w:rPr>
  </w:style>
  <w:style w:type="paragraph" w:customStyle="1" w:styleId="OVERSKRIFTTITTEL">
    <w:name w:val="OVERSKRIFT/TITTEL"/>
    <w:next w:val="Normal"/>
    <w:rsid w:val="00C91997"/>
    <w:pPr>
      <w:spacing w:after="0" w:line="240" w:lineRule="auto"/>
    </w:pPr>
    <w:rPr>
      <w:rFonts w:ascii="Arial" w:eastAsia="Times New Roman" w:hAnsi="Arial" w:cs="Times New Roman"/>
      <w:b/>
      <w:caps/>
      <w:sz w:val="28"/>
      <w:szCs w:val="20"/>
      <w:lang w:eastAsia="nb-NO"/>
    </w:rPr>
  </w:style>
  <w:style w:type="paragraph" w:styleId="Tittel">
    <w:name w:val="Title"/>
    <w:basedOn w:val="Normal"/>
    <w:link w:val="TittelTegn"/>
    <w:qFormat/>
    <w:rsid w:val="00C91997"/>
    <w:pPr>
      <w:spacing w:before="240" w:after="60" w:line="240" w:lineRule="auto"/>
      <w:outlineLvl w:val="0"/>
    </w:pPr>
    <w:rPr>
      <w:rFonts w:ascii="Arial" w:eastAsia="Times New Roman" w:hAnsi="Arial" w:cs="Arial"/>
      <w:b/>
      <w:bCs/>
      <w:caps/>
      <w:kern w:val="28"/>
      <w:sz w:val="28"/>
      <w:szCs w:val="32"/>
      <w:lang w:eastAsia="nb-NO"/>
    </w:rPr>
  </w:style>
  <w:style w:type="character" w:customStyle="1" w:styleId="TittelTegn">
    <w:name w:val="Tittel Tegn"/>
    <w:basedOn w:val="Standardskriftforavsnitt"/>
    <w:link w:val="Tittel"/>
    <w:rsid w:val="00C91997"/>
    <w:rPr>
      <w:rFonts w:ascii="Arial" w:eastAsia="Times New Roman" w:hAnsi="Arial" w:cs="Arial"/>
      <w:b/>
      <w:bCs/>
      <w:caps/>
      <w:kern w:val="28"/>
      <w:sz w:val="28"/>
      <w:szCs w:val="32"/>
      <w:lang w:eastAsia="nb-NO"/>
    </w:rPr>
  </w:style>
  <w:style w:type="paragraph" w:styleId="Nummerertliste">
    <w:name w:val="List Number"/>
    <w:basedOn w:val="Normal"/>
    <w:semiHidden/>
    <w:rsid w:val="00C91997"/>
    <w:pPr>
      <w:numPr>
        <w:numId w:val="2"/>
      </w:numPr>
      <w:spacing w:line="240" w:lineRule="auto"/>
    </w:pPr>
    <w:rPr>
      <w:rFonts w:ascii="Garamond" w:eastAsia="Times New Roman" w:hAnsi="Garamond" w:cs="Times New Roman"/>
      <w:sz w:val="24"/>
      <w:szCs w:val="24"/>
      <w:lang w:eastAsia="nb-NO"/>
    </w:rPr>
  </w:style>
  <w:style w:type="paragraph" w:styleId="Ingenmellomrom">
    <w:name w:val="No Spacing"/>
    <w:uiPriority w:val="1"/>
    <w:qFormat/>
    <w:rsid w:val="00C91997"/>
    <w:pPr>
      <w:spacing w:after="0" w:line="240" w:lineRule="auto"/>
    </w:pPr>
    <w:rPr>
      <w:rFonts w:ascii="Garamond" w:eastAsia="Times New Roman" w:hAnsi="Garamond" w:cs="Times New Roman"/>
      <w:sz w:val="24"/>
      <w:szCs w:val="24"/>
      <w:lang w:eastAsia="nb-NO"/>
    </w:rPr>
  </w:style>
  <w:style w:type="paragraph" w:styleId="Brdtekst">
    <w:name w:val="Body Text"/>
    <w:aliases w:val="DNV-Body"/>
    <w:basedOn w:val="Normal"/>
    <w:link w:val="BrdtekstTegn"/>
    <w:semiHidden/>
    <w:rsid w:val="00C91997"/>
    <w:pPr>
      <w:snapToGrid w:val="0"/>
      <w:spacing w:line="240" w:lineRule="auto"/>
      <w:jc w:val="center"/>
    </w:pPr>
    <w:rPr>
      <w:rFonts w:ascii="Garamond" w:eastAsia="Times New Roman" w:hAnsi="Garamond" w:cs="Times New Roman"/>
      <w:b/>
      <w:bCs/>
      <w:color w:val="FF0000"/>
      <w:sz w:val="72"/>
      <w:szCs w:val="20"/>
      <w:lang w:eastAsia="nb-NO"/>
    </w:rPr>
  </w:style>
  <w:style w:type="character" w:customStyle="1" w:styleId="BrdtekstTegn">
    <w:name w:val="Brødtekst Tegn"/>
    <w:aliases w:val="DNV-Body Tegn"/>
    <w:basedOn w:val="Standardskriftforavsnitt"/>
    <w:link w:val="Brdtekst"/>
    <w:semiHidden/>
    <w:rsid w:val="00C91997"/>
    <w:rPr>
      <w:rFonts w:ascii="Garamond" w:eastAsia="Times New Roman" w:hAnsi="Garamond" w:cs="Times New Roman"/>
      <w:b/>
      <w:bCs/>
      <w:color w:val="FF0000"/>
      <w:sz w:val="72"/>
      <w:szCs w:val="20"/>
      <w:lang w:eastAsia="nb-NO"/>
    </w:rPr>
  </w:style>
  <w:style w:type="paragraph" w:styleId="Punktliste">
    <w:name w:val="List Bullet"/>
    <w:basedOn w:val="Normal"/>
    <w:semiHidden/>
    <w:rsid w:val="00C91997"/>
    <w:pPr>
      <w:numPr>
        <w:numId w:val="4"/>
      </w:numPr>
      <w:spacing w:line="240" w:lineRule="auto"/>
    </w:pPr>
    <w:rPr>
      <w:rFonts w:ascii="Garamond" w:eastAsia="Times New Roman" w:hAnsi="Garamond" w:cs="Times New Roman"/>
      <w:sz w:val="24"/>
      <w:szCs w:val="20"/>
      <w:lang w:eastAsia="nb-NO"/>
    </w:rPr>
  </w:style>
  <w:style w:type="character" w:customStyle="1" w:styleId="Normaltegnstil">
    <w:name w:val="Normal tegnstil"/>
    <w:rsid w:val="00C91997"/>
    <w:rPr>
      <w:rFonts w:ascii="Arial" w:hAnsi="Arial"/>
      <w:kern w:val="0"/>
      <w:sz w:val="22"/>
    </w:rPr>
  </w:style>
  <w:style w:type="paragraph" w:styleId="Nummerertliste5">
    <w:name w:val="List Number 5"/>
    <w:basedOn w:val="Normal"/>
    <w:semiHidden/>
    <w:rsid w:val="00C91997"/>
    <w:pPr>
      <w:widowControl w:val="0"/>
      <w:numPr>
        <w:numId w:val="3"/>
      </w:numPr>
      <w:spacing w:line="240" w:lineRule="auto"/>
    </w:pPr>
    <w:rPr>
      <w:rFonts w:ascii="Garamond" w:eastAsia="Times New Roman" w:hAnsi="Garamond" w:cs="Times New Roman"/>
      <w:sz w:val="24"/>
      <w:szCs w:val="20"/>
      <w:lang w:eastAsia="nb-NO"/>
    </w:rPr>
  </w:style>
  <w:style w:type="paragraph" w:customStyle="1" w:styleId="Statsbyggnavnetrekk">
    <w:name w:val="Statsbygg navnetrekk"/>
    <w:next w:val="Brdtekst"/>
    <w:rsid w:val="00C91997"/>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C91997"/>
    <w:pPr>
      <w:spacing w:line="240" w:lineRule="auto"/>
    </w:pPr>
    <w:rPr>
      <w:rFonts w:ascii="Garamond" w:eastAsia="Times New Roman" w:hAnsi="Garamond" w:cs="Times New Roman"/>
      <w:b/>
      <w:sz w:val="24"/>
      <w:szCs w:val="20"/>
      <w:lang w:eastAsia="nb-NO"/>
    </w:rPr>
  </w:style>
  <w:style w:type="paragraph" w:styleId="INNH1">
    <w:name w:val="toc 1"/>
    <w:basedOn w:val="Normal"/>
    <w:next w:val="Normal"/>
    <w:autoRedefine/>
    <w:uiPriority w:val="39"/>
    <w:qFormat/>
    <w:rsid w:val="00C91997"/>
    <w:pPr>
      <w:tabs>
        <w:tab w:val="left" w:pos="480"/>
        <w:tab w:val="right" w:leader="dot" w:pos="9061"/>
      </w:tabs>
      <w:spacing w:before="360" w:line="240" w:lineRule="auto"/>
    </w:pPr>
    <w:rPr>
      <w:rFonts w:ascii="Arial" w:eastAsia="Times New Roman" w:hAnsi="Arial" w:cs="Times New Roman"/>
      <w:b/>
      <w:bCs/>
      <w:caps/>
      <w:noProof/>
      <w:sz w:val="24"/>
      <w:szCs w:val="28"/>
      <w:lang w:eastAsia="nb-NO"/>
    </w:rPr>
  </w:style>
  <w:style w:type="paragraph" w:styleId="INNH2">
    <w:name w:val="toc 2"/>
    <w:basedOn w:val="Normal"/>
    <w:next w:val="Normal"/>
    <w:autoRedefine/>
    <w:uiPriority w:val="39"/>
    <w:qFormat/>
    <w:rsid w:val="00FF31B7"/>
    <w:pPr>
      <w:tabs>
        <w:tab w:val="left" w:pos="709"/>
        <w:tab w:val="right" w:pos="9071"/>
      </w:tabs>
      <w:spacing w:before="240" w:line="240" w:lineRule="auto"/>
    </w:pPr>
    <w:rPr>
      <w:rFonts w:ascii="Arial" w:eastAsia="Times New Roman" w:hAnsi="Arial" w:cs="Arial"/>
      <w:b/>
      <w:bCs/>
      <w:sz w:val="24"/>
      <w:szCs w:val="24"/>
      <w:lang w:eastAsia="nb-NO"/>
    </w:rPr>
  </w:style>
  <w:style w:type="paragraph" w:styleId="INNH3">
    <w:name w:val="toc 3"/>
    <w:basedOn w:val="Normal"/>
    <w:next w:val="Normal"/>
    <w:autoRedefine/>
    <w:uiPriority w:val="39"/>
    <w:qFormat/>
    <w:rsid w:val="00FF31B7"/>
    <w:pPr>
      <w:numPr>
        <w:numId w:val="26"/>
      </w:numPr>
      <w:tabs>
        <w:tab w:val="left" w:pos="1320"/>
        <w:tab w:val="right" w:leader="dot" w:pos="9072"/>
      </w:tabs>
      <w:spacing w:line="240" w:lineRule="auto"/>
    </w:pPr>
    <w:rPr>
      <w:rFonts w:ascii="Arial" w:eastAsia="Times New Roman" w:hAnsi="Arial" w:cs="Times New Roman"/>
      <w:sz w:val="24"/>
      <w:szCs w:val="24"/>
      <w:lang w:eastAsia="nb-NO"/>
    </w:rPr>
  </w:style>
  <w:style w:type="paragraph" w:customStyle="1" w:styleId="Stil1">
    <w:name w:val="Stil1"/>
    <w:basedOn w:val="Normal"/>
    <w:rsid w:val="00C91997"/>
    <w:pPr>
      <w:spacing w:line="240" w:lineRule="auto"/>
    </w:pPr>
    <w:rPr>
      <w:rFonts w:ascii="New Century Schlbk" w:eastAsia="Times New Roman" w:hAnsi="New Century Schlbk" w:cs="Times New Roman"/>
      <w:sz w:val="24"/>
      <w:szCs w:val="20"/>
      <w:lang w:eastAsia="nb-NO"/>
    </w:rPr>
  </w:style>
  <w:style w:type="character" w:customStyle="1" w:styleId="BrdtekstinnrykkTegn">
    <w:name w:val="Brødtekstinnrykk Tegn"/>
    <w:basedOn w:val="Standardskriftforavsnitt"/>
    <w:link w:val="Brdtekstinnrykk"/>
    <w:semiHidden/>
    <w:rsid w:val="00C91997"/>
    <w:rPr>
      <w:rFonts w:ascii="Century Schoolbook" w:eastAsia="Times New Roman" w:hAnsi="Century Schoolbook" w:cs="Arial"/>
      <w:i/>
      <w:iCs/>
      <w:sz w:val="24"/>
      <w:szCs w:val="20"/>
      <w:lang w:eastAsia="nb-NO"/>
    </w:rPr>
  </w:style>
  <w:style w:type="paragraph" w:styleId="Brdtekstinnrykk">
    <w:name w:val="Body Text Indent"/>
    <w:basedOn w:val="Normal"/>
    <w:link w:val="BrdtekstinnrykkTegn"/>
    <w:semiHidden/>
    <w:rsid w:val="00C91997"/>
    <w:pPr>
      <w:autoSpaceDE w:val="0"/>
      <w:autoSpaceDN w:val="0"/>
      <w:adjustRightInd w:val="0"/>
      <w:spacing w:line="240" w:lineRule="auto"/>
      <w:ind w:left="1440"/>
    </w:pPr>
    <w:rPr>
      <w:rFonts w:ascii="Century Schoolbook" w:eastAsia="Times New Roman" w:hAnsi="Century Schoolbook" w:cs="Arial"/>
      <w:i/>
      <w:iCs/>
      <w:sz w:val="24"/>
      <w:szCs w:val="20"/>
      <w:lang w:eastAsia="nb-NO"/>
    </w:rPr>
  </w:style>
  <w:style w:type="paragraph" w:styleId="Merknadstekst">
    <w:name w:val="annotation text"/>
    <w:basedOn w:val="Normal"/>
    <w:link w:val="MerknadstekstTegn"/>
    <w:uiPriority w:val="99"/>
    <w:rsid w:val="00C91997"/>
    <w:pPr>
      <w:spacing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uiPriority w:val="99"/>
    <w:rsid w:val="00C91997"/>
    <w:rPr>
      <w:rFonts w:ascii="Times New Roman" w:eastAsia="Times New Roman" w:hAnsi="Times New Roman" w:cs="Times New Roman"/>
      <w:sz w:val="20"/>
      <w:szCs w:val="20"/>
      <w:lang w:eastAsia="nb-NO"/>
    </w:rPr>
  </w:style>
  <w:style w:type="paragraph" w:styleId="INNH6">
    <w:name w:val="toc 6"/>
    <w:basedOn w:val="Normal"/>
    <w:next w:val="Normal"/>
    <w:autoRedefine/>
    <w:semiHidden/>
    <w:rsid w:val="00C91997"/>
    <w:pPr>
      <w:spacing w:line="240" w:lineRule="auto"/>
      <w:ind w:left="960"/>
    </w:pPr>
    <w:rPr>
      <w:rFonts w:ascii="Garamond" w:eastAsia="Times New Roman" w:hAnsi="Garamond" w:cs="Times New Roman"/>
      <w:sz w:val="24"/>
      <w:szCs w:val="24"/>
      <w:lang w:eastAsia="nb-NO"/>
    </w:rPr>
  </w:style>
  <w:style w:type="paragraph" w:styleId="INNH8">
    <w:name w:val="toc 8"/>
    <w:basedOn w:val="Normal"/>
    <w:next w:val="Normal"/>
    <w:autoRedefine/>
    <w:semiHidden/>
    <w:rsid w:val="00C91997"/>
    <w:pPr>
      <w:spacing w:line="240" w:lineRule="auto"/>
      <w:ind w:left="1440"/>
    </w:pPr>
    <w:rPr>
      <w:rFonts w:ascii="Garamond" w:eastAsia="Times New Roman" w:hAnsi="Garamond" w:cs="Times New Roman"/>
      <w:sz w:val="24"/>
      <w:szCs w:val="24"/>
      <w:lang w:eastAsia="nb-NO"/>
    </w:rPr>
  </w:style>
  <w:style w:type="character" w:customStyle="1" w:styleId="DokumentkartTegn">
    <w:name w:val="Dokumentkart Tegn"/>
    <w:basedOn w:val="Standardskriftforavsnitt"/>
    <w:link w:val="Dokumentkart"/>
    <w:semiHidden/>
    <w:rsid w:val="00C91997"/>
    <w:rPr>
      <w:rFonts w:ascii="Tahoma" w:eastAsia="Times New Roman" w:hAnsi="Tahoma" w:cs="Tahoma"/>
      <w:sz w:val="24"/>
      <w:szCs w:val="20"/>
      <w:shd w:val="clear" w:color="auto" w:fill="000080"/>
      <w:lang w:eastAsia="nb-NO"/>
    </w:rPr>
  </w:style>
  <w:style w:type="paragraph" w:styleId="Dokumentkart">
    <w:name w:val="Document Map"/>
    <w:basedOn w:val="Normal"/>
    <w:link w:val="DokumentkartTegn"/>
    <w:semiHidden/>
    <w:rsid w:val="00C91997"/>
    <w:pPr>
      <w:shd w:val="clear" w:color="auto" w:fill="000080"/>
      <w:spacing w:line="240" w:lineRule="auto"/>
    </w:pPr>
    <w:rPr>
      <w:rFonts w:ascii="Tahoma" w:eastAsia="Times New Roman" w:hAnsi="Tahoma" w:cs="Tahoma"/>
      <w:sz w:val="24"/>
      <w:szCs w:val="20"/>
      <w:lang w:eastAsia="nb-NO"/>
    </w:rPr>
  </w:style>
  <w:style w:type="paragraph" w:styleId="Undertittel">
    <w:name w:val="Subtitle"/>
    <w:basedOn w:val="Normal"/>
    <w:link w:val="UndertittelTegn"/>
    <w:uiPriority w:val="11"/>
    <w:qFormat/>
    <w:rsid w:val="00C91997"/>
    <w:pPr>
      <w:numPr>
        <w:numId w:val="38"/>
      </w:numPr>
      <w:spacing w:after="60" w:line="240" w:lineRule="auto"/>
      <w:jc w:val="center"/>
      <w:outlineLvl w:val="1"/>
    </w:pPr>
    <w:rPr>
      <w:rFonts w:asciiTheme="majorHAnsi" w:eastAsiaTheme="majorEastAsia" w:hAnsiTheme="majorHAnsi" w:cstheme="majorBidi"/>
      <w:sz w:val="24"/>
      <w:szCs w:val="24"/>
      <w:lang w:eastAsia="nb-NO"/>
    </w:rPr>
  </w:style>
  <w:style w:type="character" w:customStyle="1" w:styleId="UndertittelTegn">
    <w:name w:val="Undertittel Tegn"/>
    <w:basedOn w:val="Standardskriftforavsnitt"/>
    <w:link w:val="Undertittel"/>
    <w:uiPriority w:val="11"/>
    <w:rsid w:val="00C91997"/>
    <w:rPr>
      <w:rFonts w:asciiTheme="majorHAnsi" w:eastAsiaTheme="majorEastAsia" w:hAnsiTheme="majorHAnsi" w:cstheme="majorBidi"/>
      <w:sz w:val="24"/>
      <w:szCs w:val="24"/>
      <w:lang w:eastAsia="nb-NO"/>
    </w:rPr>
  </w:style>
  <w:style w:type="character" w:customStyle="1" w:styleId="Brdtekstinnrykk2Tegn">
    <w:name w:val="Brødtekstinnrykk 2 Tegn"/>
    <w:basedOn w:val="Standardskriftforavsnitt"/>
    <w:link w:val="Brdtekstinnrykk2"/>
    <w:semiHidden/>
    <w:rsid w:val="00C91997"/>
    <w:rPr>
      <w:rFonts w:ascii="Garamond" w:eastAsia="Times New Roman" w:hAnsi="Garamond" w:cs="Times New Roman"/>
      <w:sz w:val="24"/>
      <w:szCs w:val="20"/>
      <w:lang w:eastAsia="nb-NO"/>
    </w:rPr>
  </w:style>
  <w:style w:type="paragraph" w:styleId="Brdtekstinnrykk2">
    <w:name w:val="Body Text Indent 2"/>
    <w:basedOn w:val="Normal"/>
    <w:link w:val="Brdtekstinnrykk2Tegn"/>
    <w:semiHidden/>
    <w:rsid w:val="00C91997"/>
    <w:pPr>
      <w:spacing w:line="240" w:lineRule="auto"/>
      <w:ind w:left="567" w:hanging="567"/>
    </w:pPr>
    <w:rPr>
      <w:rFonts w:ascii="Garamond" w:eastAsia="Times New Roman" w:hAnsi="Garamond" w:cs="Times New Roman"/>
      <w:sz w:val="24"/>
      <w:szCs w:val="20"/>
      <w:lang w:eastAsia="nb-NO"/>
    </w:rPr>
  </w:style>
  <w:style w:type="paragraph" w:styleId="Brdtekst2">
    <w:name w:val="Body Text 2"/>
    <w:basedOn w:val="Normal"/>
    <w:link w:val="Brdtekst2Tegn"/>
    <w:semiHidden/>
    <w:rsid w:val="00C91997"/>
    <w:pPr>
      <w:spacing w:line="240" w:lineRule="auto"/>
      <w:jc w:val="both"/>
    </w:pPr>
    <w:rPr>
      <w:rFonts w:ascii="Garamond" w:eastAsia="Times New Roman" w:hAnsi="Garamond" w:cs="Times New Roman"/>
      <w:sz w:val="24"/>
      <w:szCs w:val="20"/>
      <w:lang w:eastAsia="nb-NO"/>
    </w:rPr>
  </w:style>
  <w:style w:type="character" w:customStyle="1" w:styleId="Brdtekst2Tegn">
    <w:name w:val="Brødtekst 2 Tegn"/>
    <w:basedOn w:val="Standardskriftforavsnitt"/>
    <w:link w:val="Brdtekst2"/>
    <w:semiHidden/>
    <w:rsid w:val="00C91997"/>
    <w:rPr>
      <w:rFonts w:ascii="Garamond" w:eastAsia="Times New Roman" w:hAnsi="Garamond" w:cs="Times New Roman"/>
      <w:sz w:val="24"/>
      <w:szCs w:val="20"/>
      <w:lang w:eastAsia="nb-NO"/>
    </w:rPr>
  </w:style>
  <w:style w:type="character" w:customStyle="1" w:styleId="Brdtekstinnrykk3Tegn">
    <w:name w:val="Brødtekstinnrykk 3 Tegn"/>
    <w:basedOn w:val="Standardskriftforavsnitt"/>
    <w:link w:val="Brdtekstinnrykk3"/>
    <w:semiHidden/>
    <w:rsid w:val="00C91997"/>
    <w:rPr>
      <w:rFonts w:ascii="Times New Roman" w:eastAsia="Times New Roman" w:hAnsi="Times New Roman" w:cs="Times New Roman"/>
      <w:b/>
      <w:sz w:val="24"/>
      <w:szCs w:val="20"/>
      <w:lang w:eastAsia="nb-NO"/>
    </w:rPr>
  </w:style>
  <w:style w:type="paragraph" w:styleId="Brdtekstinnrykk3">
    <w:name w:val="Body Text Indent 3"/>
    <w:basedOn w:val="Normal"/>
    <w:link w:val="Brdtekstinnrykk3Tegn"/>
    <w:semiHidden/>
    <w:rsid w:val="00C91997"/>
    <w:pPr>
      <w:spacing w:line="240" w:lineRule="auto"/>
      <w:ind w:left="708" w:hanging="708"/>
    </w:pPr>
    <w:rPr>
      <w:rFonts w:ascii="Times New Roman" w:eastAsia="Times New Roman" w:hAnsi="Times New Roman" w:cs="Times New Roman"/>
      <w:b/>
      <w:sz w:val="24"/>
      <w:szCs w:val="20"/>
      <w:lang w:eastAsia="nb-NO"/>
    </w:rPr>
  </w:style>
  <w:style w:type="paragraph" w:styleId="Brdtekst3">
    <w:name w:val="Body Text 3"/>
    <w:basedOn w:val="Normal"/>
    <w:link w:val="Brdtekst3Tegn"/>
    <w:semiHidden/>
    <w:rsid w:val="00C91997"/>
    <w:pPr>
      <w:autoSpaceDE w:val="0"/>
      <w:autoSpaceDN w:val="0"/>
      <w:adjustRightInd w:val="0"/>
      <w:spacing w:line="240" w:lineRule="auto"/>
      <w:jc w:val="both"/>
    </w:pPr>
    <w:rPr>
      <w:rFonts w:ascii="Garamond" w:eastAsia="Times New Roman" w:hAnsi="Garamond" w:cs="Times New Roman"/>
      <w:sz w:val="24"/>
      <w:szCs w:val="24"/>
      <w:lang w:eastAsia="nb-NO"/>
    </w:rPr>
  </w:style>
  <w:style w:type="character" w:customStyle="1" w:styleId="Brdtekst3Tegn">
    <w:name w:val="Brødtekst 3 Tegn"/>
    <w:basedOn w:val="Standardskriftforavsnitt"/>
    <w:link w:val="Brdtekst3"/>
    <w:semiHidden/>
    <w:rsid w:val="00C91997"/>
    <w:rPr>
      <w:rFonts w:ascii="Garamond" w:eastAsia="Times New Roman" w:hAnsi="Garamond" w:cs="Times New Roman"/>
      <w:sz w:val="24"/>
      <w:szCs w:val="24"/>
      <w:lang w:eastAsia="nb-NO"/>
    </w:rPr>
  </w:style>
  <w:style w:type="character" w:styleId="Merknadsreferanse">
    <w:name w:val="annotation reference"/>
    <w:basedOn w:val="Standardskriftforavsnitt"/>
    <w:uiPriority w:val="99"/>
    <w:semiHidden/>
    <w:rsid w:val="00C91997"/>
    <w:rPr>
      <w:sz w:val="16"/>
      <w:szCs w:val="16"/>
    </w:rPr>
  </w:style>
  <w:style w:type="paragraph" w:customStyle="1" w:styleId="Punkter">
    <w:name w:val="Punkter"/>
    <w:basedOn w:val="Normal"/>
    <w:rsid w:val="00C91997"/>
    <w:pPr>
      <w:numPr>
        <w:numId w:val="5"/>
      </w:numPr>
      <w:tabs>
        <w:tab w:val="clear" w:pos="360"/>
      </w:tabs>
      <w:spacing w:before="20" w:after="20" w:line="240" w:lineRule="auto"/>
      <w:ind w:left="993" w:hanging="284"/>
    </w:pPr>
    <w:rPr>
      <w:rFonts w:ascii="Garamond" w:eastAsia="Times New Roman" w:hAnsi="Garamond" w:cs="Times New Roman"/>
      <w:sz w:val="22"/>
      <w:szCs w:val="20"/>
    </w:rPr>
  </w:style>
  <w:style w:type="paragraph" w:customStyle="1" w:styleId="Innrykk1">
    <w:name w:val="Innrykk1"/>
    <w:basedOn w:val="Normal"/>
    <w:rsid w:val="00C91997"/>
    <w:pPr>
      <w:spacing w:line="240" w:lineRule="auto"/>
      <w:ind w:left="709"/>
    </w:pPr>
    <w:rPr>
      <w:rFonts w:ascii="Arial" w:eastAsia="Times New Roman" w:hAnsi="Arial" w:cs="Times New Roman"/>
      <w:noProof/>
      <w:sz w:val="22"/>
      <w:szCs w:val="20"/>
      <w:lang w:eastAsia="nb-NO"/>
    </w:rPr>
  </w:style>
  <w:style w:type="character" w:styleId="Sidetall">
    <w:name w:val="page number"/>
    <w:basedOn w:val="Standardskriftforavsnitt"/>
    <w:semiHidden/>
    <w:rsid w:val="00C91997"/>
  </w:style>
  <w:style w:type="paragraph" w:customStyle="1" w:styleId="Ledetekst">
    <w:name w:val="Ledetekst"/>
    <w:basedOn w:val="Normal"/>
    <w:rsid w:val="00C91997"/>
    <w:pPr>
      <w:suppressAutoHyphens/>
      <w:spacing w:line="240" w:lineRule="auto"/>
    </w:pPr>
    <w:rPr>
      <w:rFonts w:ascii="Arial" w:eastAsia="Times New Roman" w:hAnsi="Arial" w:cs="Times New Roman"/>
      <w:spacing w:val="-2"/>
      <w:sz w:val="16"/>
      <w:szCs w:val="20"/>
    </w:rPr>
  </w:style>
  <w:style w:type="paragraph" w:customStyle="1" w:styleId="kildelisteoverskrift">
    <w:name w:val="kildelisteoverskrift"/>
    <w:basedOn w:val="Normal"/>
    <w:rsid w:val="00C91997"/>
    <w:pPr>
      <w:tabs>
        <w:tab w:val="left" w:pos="9000"/>
        <w:tab w:val="right" w:pos="9360"/>
      </w:tabs>
      <w:suppressAutoHyphens/>
      <w:spacing w:line="240" w:lineRule="auto"/>
    </w:pPr>
    <w:rPr>
      <w:rFonts w:ascii="Arial" w:eastAsia="Times New Roman" w:hAnsi="Arial" w:cs="Times New Roman"/>
      <w:sz w:val="24"/>
      <w:szCs w:val="20"/>
      <w:lang w:val="en-US"/>
    </w:rPr>
  </w:style>
  <w:style w:type="paragraph" w:customStyle="1" w:styleId="StyleDefaultVerdana10pt">
    <w:name w:val="Style Default + Verdana 10 pt"/>
    <w:basedOn w:val="Normal"/>
    <w:rsid w:val="00C91997"/>
    <w:pPr>
      <w:autoSpaceDE w:val="0"/>
      <w:autoSpaceDN w:val="0"/>
      <w:adjustRightInd w:val="0"/>
      <w:spacing w:before="120" w:line="240" w:lineRule="auto"/>
    </w:pPr>
    <w:rPr>
      <w:rFonts w:ascii="Verdana" w:eastAsia="Times New Roman" w:hAnsi="Verdana" w:cs="Times New Roman"/>
      <w:color w:val="000000"/>
      <w:sz w:val="20"/>
      <w:szCs w:val="24"/>
      <w:lang w:eastAsia="nb-NO"/>
    </w:rPr>
  </w:style>
  <w:style w:type="paragraph" w:customStyle="1" w:styleId="Normalindented">
    <w:name w:val="Normal indented"/>
    <w:basedOn w:val="Normal"/>
    <w:rsid w:val="00C91997"/>
    <w:pPr>
      <w:spacing w:line="240" w:lineRule="auto"/>
      <w:ind w:left="1140"/>
      <w:jc w:val="both"/>
    </w:pPr>
    <w:rPr>
      <w:rFonts w:ascii="Times New Roman" w:eastAsia="Times New Roman" w:hAnsi="Times New Roman" w:cs="Times New Roman"/>
      <w:sz w:val="22"/>
      <w:szCs w:val="20"/>
    </w:rPr>
  </w:style>
  <w:style w:type="paragraph" w:styleId="Fotnotetekst">
    <w:name w:val="footnote text"/>
    <w:basedOn w:val="Normal"/>
    <w:link w:val="FotnotetekstTegn"/>
    <w:semiHidden/>
    <w:rsid w:val="00C91997"/>
    <w:pPr>
      <w:spacing w:line="240" w:lineRule="auto"/>
    </w:pPr>
    <w:rPr>
      <w:rFonts w:ascii="Garamond" w:eastAsia="Times New Roman" w:hAnsi="Garamond" w:cs="Times New Roman"/>
      <w:sz w:val="20"/>
      <w:szCs w:val="20"/>
      <w:lang w:eastAsia="nb-NO"/>
    </w:rPr>
  </w:style>
  <w:style w:type="character" w:customStyle="1" w:styleId="FotnotetekstTegn">
    <w:name w:val="Fotnotetekst Tegn"/>
    <w:basedOn w:val="Standardskriftforavsnitt"/>
    <w:link w:val="Fotnotetekst"/>
    <w:semiHidden/>
    <w:rsid w:val="00C91997"/>
    <w:rPr>
      <w:rFonts w:ascii="Garamond" w:eastAsia="Times New Roman" w:hAnsi="Garamond" w:cs="Times New Roman"/>
      <w:sz w:val="20"/>
      <w:szCs w:val="20"/>
      <w:lang w:eastAsia="nb-NO"/>
    </w:rPr>
  </w:style>
  <w:style w:type="character" w:styleId="Fotnotereferanse">
    <w:name w:val="footnote reference"/>
    <w:basedOn w:val="Standardskriftforavsnitt"/>
    <w:semiHidden/>
    <w:rsid w:val="00C91997"/>
    <w:rPr>
      <w:vertAlign w:val="superscript"/>
    </w:rPr>
  </w:style>
  <w:style w:type="character" w:customStyle="1" w:styleId="KommentaremneTegn">
    <w:name w:val="Kommentaremne Tegn"/>
    <w:basedOn w:val="MerknadstekstTegn"/>
    <w:link w:val="Kommentaremne"/>
    <w:uiPriority w:val="99"/>
    <w:semiHidden/>
    <w:rsid w:val="00C91997"/>
    <w:rPr>
      <w:rFonts w:ascii="Garamond" w:eastAsia="Times New Roman" w:hAnsi="Garamond" w:cs="Times New Roman"/>
      <w:b/>
      <w:bCs/>
      <w:sz w:val="20"/>
      <w:szCs w:val="20"/>
      <w:lang w:eastAsia="nb-NO"/>
    </w:rPr>
  </w:style>
  <w:style w:type="paragraph" w:styleId="Kommentaremne">
    <w:name w:val="annotation subject"/>
    <w:basedOn w:val="Merknadstekst"/>
    <w:next w:val="Merknadstekst"/>
    <w:link w:val="KommentaremneTegn"/>
    <w:uiPriority w:val="99"/>
    <w:semiHidden/>
    <w:unhideWhenUsed/>
    <w:rsid w:val="00C91997"/>
    <w:rPr>
      <w:rFonts w:ascii="Garamond" w:hAnsi="Garamond"/>
      <w:b/>
      <w:bCs/>
    </w:rPr>
  </w:style>
  <w:style w:type="paragraph" w:customStyle="1" w:styleId="BrdtekstYT">
    <w:name w:val="Brødtekst YT"/>
    <w:basedOn w:val="Brdtekst"/>
    <w:qFormat/>
    <w:rsid w:val="00667150"/>
    <w:pPr>
      <w:snapToGrid/>
      <w:spacing w:before="120"/>
      <w:ind w:left="1134"/>
      <w:jc w:val="left"/>
    </w:pPr>
    <w:rPr>
      <w:rFonts w:asciiTheme="minorHAnsi" w:hAnsiTheme="minorHAnsi"/>
      <w:b w:val="0"/>
      <w:bCs w:val="0"/>
      <w:color w:val="auto"/>
      <w:sz w:val="21"/>
    </w:rPr>
  </w:style>
  <w:style w:type="table" w:styleId="Lysliste">
    <w:name w:val="Light List"/>
    <w:basedOn w:val="Vanligtabell"/>
    <w:uiPriority w:val="61"/>
    <w:rsid w:val="00AF6C6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Overskriftforinnholdsfortegnelse">
    <w:name w:val="TOC Heading"/>
    <w:basedOn w:val="Overskrift1"/>
    <w:next w:val="Normal"/>
    <w:uiPriority w:val="39"/>
    <w:unhideWhenUsed/>
    <w:qFormat/>
    <w:rsid w:val="00FF31B7"/>
    <w:pPr>
      <w:spacing w:before="480" w:after="0"/>
      <w:outlineLvl w:val="9"/>
    </w:pPr>
    <w:rPr>
      <w:bCs/>
      <w:color w:val="0F5E65" w:themeColor="accent1" w:themeShade="BF"/>
      <w:sz w:val="28"/>
      <w:szCs w:val="28"/>
      <w:lang w:eastAsia="nb-NO"/>
    </w:rPr>
  </w:style>
  <w:style w:type="character" w:styleId="Fulgthyperkobling">
    <w:name w:val="FollowedHyperlink"/>
    <w:basedOn w:val="Standardskriftforavsnitt"/>
    <w:semiHidden/>
    <w:unhideWhenUsed/>
    <w:rsid w:val="004A122C"/>
    <w:rPr>
      <w:color w:val="147E88" w:themeColor="followedHyperlink"/>
      <w:u w:val="single"/>
    </w:rPr>
  </w:style>
  <w:style w:type="paragraph" w:styleId="Revisjon">
    <w:name w:val="Revision"/>
    <w:hidden/>
    <w:uiPriority w:val="99"/>
    <w:semiHidden/>
    <w:rsid w:val="00157CF8"/>
    <w:pPr>
      <w:spacing w:after="0" w:line="240" w:lineRule="auto"/>
    </w:pPr>
    <w:rPr>
      <w:sz w:val="21"/>
    </w:rPr>
  </w:style>
  <w:style w:type="paragraph" w:customStyle="1" w:styleId="Prosedyrebrdtekst">
    <w:name w:val="Prosedyrebrødtekst"/>
    <w:basedOn w:val="Normal"/>
    <w:link w:val="ProsedyrebrdtekstTegn"/>
    <w:rsid w:val="001A3E91"/>
    <w:pPr>
      <w:spacing w:line="240" w:lineRule="auto"/>
    </w:pPr>
    <w:rPr>
      <w:rFonts w:ascii="Arial" w:eastAsia="Times New Roman" w:hAnsi="Arial" w:cs="Arial"/>
      <w:sz w:val="20"/>
      <w:szCs w:val="28"/>
      <w:lang w:eastAsia="nb-NO"/>
    </w:rPr>
  </w:style>
  <w:style w:type="character" w:customStyle="1" w:styleId="ProsedyrebrdtekstTegn">
    <w:name w:val="Prosedyrebrødtekst Tegn"/>
    <w:basedOn w:val="Standardskriftforavsnitt"/>
    <w:link w:val="Prosedyrebrdtekst"/>
    <w:rsid w:val="001A3E91"/>
    <w:rPr>
      <w:rFonts w:ascii="Arial" w:eastAsia="Times New Roman" w:hAnsi="Arial" w:cs="Arial"/>
      <w:sz w:val="20"/>
      <w:szCs w:val="28"/>
      <w:lang w:eastAsia="nb-NO"/>
    </w:rPr>
  </w:style>
  <w:style w:type="paragraph" w:styleId="Bildetekst">
    <w:name w:val="caption"/>
    <w:basedOn w:val="Normal"/>
    <w:next w:val="Normal"/>
    <w:uiPriority w:val="35"/>
    <w:unhideWhenUsed/>
    <w:qFormat/>
    <w:rsid w:val="001A3E91"/>
    <w:pPr>
      <w:spacing w:after="200" w:line="240" w:lineRule="auto"/>
    </w:pPr>
    <w:rPr>
      <w:i/>
      <w:iCs/>
      <w:color w:val="000000" w:themeColor="text2"/>
      <w:sz w:val="18"/>
      <w:szCs w:val="18"/>
    </w:rPr>
  </w:style>
  <w:style w:type="character" w:customStyle="1" w:styleId="ListeavsnittTegn">
    <w:name w:val="Listeavsnitt Tegn"/>
    <w:basedOn w:val="Standardskriftforavsnitt"/>
    <w:link w:val="Listeavsnitt"/>
    <w:uiPriority w:val="34"/>
    <w:rsid w:val="00132641"/>
    <w:rPr>
      <w:sz w:val="21"/>
    </w:rPr>
  </w:style>
  <w:style w:type="character" w:styleId="Ulstomtale">
    <w:name w:val="Unresolved Mention"/>
    <w:basedOn w:val="Standardskriftforavsnitt"/>
    <w:uiPriority w:val="99"/>
    <w:semiHidden/>
    <w:unhideWhenUsed/>
    <w:rsid w:val="002D224A"/>
    <w:rPr>
      <w:color w:val="605E5C"/>
      <w:shd w:val="clear" w:color="auto" w:fill="E1DFDD"/>
    </w:rPr>
  </w:style>
  <w:style w:type="character" w:styleId="Omtale">
    <w:name w:val="Mention"/>
    <w:basedOn w:val="Standardskriftforavsnitt"/>
    <w:uiPriority w:val="99"/>
    <w:unhideWhenUsed/>
    <w:rsid w:val="00E20717"/>
    <w:rPr>
      <w:color w:val="2B579A"/>
      <w:shd w:val="clear" w:color="auto" w:fill="E1DFDD"/>
    </w:rPr>
  </w:style>
  <w:style w:type="paragraph" w:customStyle="1" w:styleId="pf0">
    <w:name w:val="pf0"/>
    <w:basedOn w:val="Normal"/>
    <w:rsid w:val="000F7AFD"/>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0F7AF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478897">
      <w:bodyDiv w:val="1"/>
      <w:marLeft w:val="0"/>
      <w:marRight w:val="0"/>
      <w:marTop w:val="0"/>
      <w:marBottom w:val="0"/>
      <w:divBdr>
        <w:top w:val="none" w:sz="0" w:space="0" w:color="auto"/>
        <w:left w:val="none" w:sz="0" w:space="0" w:color="auto"/>
        <w:bottom w:val="none" w:sz="0" w:space="0" w:color="auto"/>
        <w:right w:val="none" w:sz="0" w:space="0" w:color="auto"/>
      </w:divBdr>
      <w:divsChild>
        <w:div w:id="75980741">
          <w:marLeft w:val="562"/>
          <w:marRight w:val="0"/>
          <w:marTop w:val="80"/>
          <w:marBottom w:val="0"/>
          <w:divBdr>
            <w:top w:val="none" w:sz="0" w:space="0" w:color="auto"/>
            <w:left w:val="none" w:sz="0" w:space="0" w:color="auto"/>
            <w:bottom w:val="none" w:sz="0" w:space="0" w:color="auto"/>
            <w:right w:val="none" w:sz="0" w:space="0" w:color="auto"/>
          </w:divBdr>
        </w:div>
        <w:div w:id="492571623">
          <w:marLeft w:val="562"/>
          <w:marRight w:val="0"/>
          <w:marTop w:val="80"/>
          <w:marBottom w:val="0"/>
          <w:divBdr>
            <w:top w:val="none" w:sz="0" w:space="0" w:color="auto"/>
            <w:left w:val="none" w:sz="0" w:space="0" w:color="auto"/>
            <w:bottom w:val="none" w:sz="0" w:space="0" w:color="auto"/>
            <w:right w:val="none" w:sz="0" w:space="0" w:color="auto"/>
          </w:divBdr>
        </w:div>
        <w:div w:id="871915274">
          <w:marLeft w:val="562"/>
          <w:marRight w:val="0"/>
          <w:marTop w:val="80"/>
          <w:marBottom w:val="0"/>
          <w:divBdr>
            <w:top w:val="none" w:sz="0" w:space="0" w:color="auto"/>
            <w:left w:val="none" w:sz="0" w:space="0" w:color="auto"/>
            <w:bottom w:val="none" w:sz="0" w:space="0" w:color="auto"/>
            <w:right w:val="none" w:sz="0" w:space="0" w:color="auto"/>
          </w:divBdr>
        </w:div>
        <w:div w:id="1012999961">
          <w:marLeft w:val="562"/>
          <w:marRight w:val="0"/>
          <w:marTop w:val="80"/>
          <w:marBottom w:val="0"/>
          <w:divBdr>
            <w:top w:val="none" w:sz="0" w:space="0" w:color="auto"/>
            <w:left w:val="none" w:sz="0" w:space="0" w:color="auto"/>
            <w:bottom w:val="none" w:sz="0" w:space="0" w:color="auto"/>
            <w:right w:val="none" w:sz="0" w:space="0" w:color="auto"/>
          </w:divBdr>
        </w:div>
        <w:div w:id="1071929547">
          <w:marLeft w:val="562"/>
          <w:marRight w:val="0"/>
          <w:marTop w:val="80"/>
          <w:marBottom w:val="0"/>
          <w:divBdr>
            <w:top w:val="none" w:sz="0" w:space="0" w:color="auto"/>
            <w:left w:val="none" w:sz="0" w:space="0" w:color="auto"/>
            <w:bottom w:val="none" w:sz="0" w:space="0" w:color="auto"/>
            <w:right w:val="none" w:sz="0" w:space="0" w:color="auto"/>
          </w:divBdr>
        </w:div>
        <w:div w:id="1211965895">
          <w:marLeft w:val="562"/>
          <w:marRight w:val="0"/>
          <w:marTop w:val="80"/>
          <w:marBottom w:val="0"/>
          <w:divBdr>
            <w:top w:val="none" w:sz="0" w:space="0" w:color="auto"/>
            <w:left w:val="none" w:sz="0" w:space="0" w:color="auto"/>
            <w:bottom w:val="none" w:sz="0" w:space="0" w:color="auto"/>
            <w:right w:val="none" w:sz="0" w:space="0" w:color="auto"/>
          </w:divBdr>
        </w:div>
        <w:div w:id="1223176403">
          <w:marLeft w:val="562"/>
          <w:marRight w:val="0"/>
          <w:marTop w:val="80"/>
          <w:marBottom w:val="0"/>
          <w:divBdr>
            <w:top w:val="none" w:sz="0" w:space="0" w:color="auto"/>
            <w:left w:val="none" w:sz="0" w:space="0" w:color="auto"/>
            <w:bottom w:val="none" w:sz="0" w:space="0" w:color="auto"/>
            <w:right w:val="none" w:sz="0" w:space="0" w:color="auto"/>
          </w:divBdr>
        </w:div>
        <w:div w:id="1317222502">
          <w:marLeft w:val="562"/>
          <w:marRight w:val="0"/>
          <w:marTop w:val="80"/>
          <w:marBottom w:val="0"/>
          <w:divBdr>
            <w:top w:val="none" w:sz="0" w:space="0" w:color="auto"/>
            <w:left w:val="none" w:sz="0" w:space="0" w:color="auto"/>
            <w:bottom w:val="none" w:sz="0" w:space="0" w:color="auto"/>
            <w:right w:val="none" w:sz="0" w:space="0" w:color="auto"/>
          </w:divBdr>
        </w:div>
        <w:div w:id="1491827753">
          <w:marLeft w:val="562"/>
          <w:marRight w:val="0"/>
          <w:marTop w:val="80"/>
          <w:marBottom w:val="0"/>
          <w:divBdr>
            <w:top w:val="none" w:sz="0" w:space="0" w:color="auto"/>
            <w:left w:val="none" w:sz="0" w:space="0" w:color="auto"/>
            <w:bottom w:val="none" w:sz="0" w:space="0" w:color="auto"/>
            <w:right w:val="none" w:sz="0" w:space="0" w:color="auto"/>
          </w:divBdr>
        </w:div>
        <w:div w:id="1614900015">
          <w:marLeft w:val="562"/>
          <w:marRight w:val="0"/>
          <w:marTop w:val="80"/>
          <w:marBottom w:val="0"/>
          <w:divBdr>
            <w:top w:val="none" w:sz="0" w:space="0" w:color="auto"/>
            <w:left w:val="none" w:sz="0" w:space="0" w:color="auto"/>
            <w:bottom w:val="none" w:sz="0" w:space="0" w:color="auto"/>
            <w:right w:val="none" w:sz="0" w:space="0" w:color="auto"/>
          </w:divBdr>
        </w:div>
        <w:div w:id="1627158451">
          <w:marLeft w:val="562"/>
          <w:marRight w:val="0"/>
          <w:marTop w:val="80"/>
          <w:marBottom w:val="0"/>
          <w:divBdr>
            <w:top w:val="none" w:sz="0" w:space="0" w:color="auto"/>
            <w:left w:val="none" w:sz="0" w:space="0" w:color="auto"/>
            <w:bottom w:val="none" w:sz="0" w:space="0" w:color="auto"/>
            <w:right w:val="none" w:sz="0" w:space="0" w:color="auto"/>
          </w:divBdr>
        </w:div>
        <w:div w:id="1653481723">
          <w:marLeft w:val="562"/>
          <w:marRight w:val="0"/>
          <w:marTop w:val="80"/>
          <w:marBottom w:val="0"/>
          <w:divBdr>
            <w:top w:val="none" w:sz="0" w:space="0" w:color="auto"/>
            <w:left w:val="none" w:sz="0" w:space="0" w:color="auto"/>
            <w:bottom w:val="none" w:sz="0" w:space="0" w:color="auto"/>
            <w:right w:val="none" w:sz="0" w:space="0" w:color="auto"/>
          </w:divBdr>
        </w:div>
        <w:div w:id="1754205818">
          <w:marLeft w:val="562"/>
          <w:marRight w:val="0"/>
          <w:marTop w:val="80"/>
          <w:marBottom w:val="0"/>
          <w:divBdr>
            <w:top w:val="none" w:sz="0" w:space="0" w:color="auto"/>
            <w:left w:val="none" w:sz="0" w:space="0" w:color="auto"/>
            <w:bottom w:val="none" w:sz="0" w:space="0" w:color="auto"/>
            <w:right w:val="none" w:sz="0" w:space="0" w:color="auto"/>
          </w:divBdr>
        </w:div>
        <w:div w:id="1808281832">
          <w:marLeft w:val="562"/>
          <w:marRight w:val="0"/>
          <w:marTop w:val="80"/>
          <w:marBottom w:val="0"/>
          <w:divBdr>
            <w:top w:val="none" w:sz="0" w:space="0" w:color="auto"/>
            <w:left w:val="none" w:sz="0" w:space="0" w:color="auto"/>
            <w:bottom w:val="none" w:sz="0" w:space="0" w:color="auto"/>
            <w:right w:val="none" w:sz="0" w:space="0" w:color="auto"/>
          </w:divBdr>
        </w:div>
      </w:divsChild>
    </w:div>
    <w:div w:id="596793529">
      <w:bodyDiv w:val="1"/>
      <w:marLeft w:val="0"/>
      <w:marRight w:val="0"/>
      <w:marTop w:val="0"/>
      <w:marBottom w:val="0"/>
      <w:divBdr>
        <w:top w:val="none" w:sz="0" w:space="0" w:color="auto"/>
        <w:left w:val="none" w:sz="0" w:space="0" w:color="auto"/>
        <w:bottom w:val="none" w:sz="0" w:space="0" w:color="auto"/>
        <w:right w:val="none" w:sz="0" w:space="0" w:color="auto"/>
      </w:divBdr>
    </w:div>
    <w:div w:id="606350682">
      <w:bodyDiv w:val="1"/>
      <w:marLeft w:val="0"/>
      <w:marRight w:val="0"/>
      <w:marTop w:val="0"/>
      <w:marBottom w:val="0"/>
      <w:divBdr>
        <w:top w:val="none" w:sz="0" w:space="0" w:color="auto"/>
        <w:left w:val="none" w:sz="0" w:space="0" w:color="auto"/>
        <w:bottom w:val="none" w:sz="0" w:space="0" w:color="auto"/>
        <w:right w:val="none" w:sz="0" w:space="0" w:color="auto"/>
      </w:divBdr>
    </w:div>
    <w:div w:id="884873480">
      <w:bodyDiv w:val="1"/>
      <w:marLeft w:val="0"/>
      <w:marRight w:val="0"/>
      <w:marTop w:val="0"/>
      <w:marBottom w:val="0"/>
      <w:divBdr>
        <w:top w:val="none" w:sz="0" w:space="0" w:color="auto"/>
        <w:left w:val="none" w:sz="0" w:space="0" w:color="auto"/>
        <w:bottom w:val="none" w:sz="0" w:space="0" w:color="auto"/>
        <w:right w:val="none" w:sz="0" w:space="0" w:color="auto"/>
      </w:divBdr>
    </w:div>
    <w:div w:id="1159232422">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631278415">
      <w:bodyDiv w:val="1"/>
      <w:marLeft w:val="0"/>
      <w:marRight w:val="0"/>
      <w:marTop w:val="0"/>
      <w:marBottom w:val="0"/>
      <w:divBdr>
        <w:top w:val="none" w:sz="0" w:space="0" w:color="auto"/>
        <w:left w:val="none" w:sz="0" w:space="0" w:color="auto"/>
        <w:bottom w:val="none" w:sz="0" w:space="0" w:color="auto"/>
        <w:right w:val="none" w:sz="0" w:space="0" w:color="auto"/>
      </w:divBdr>
    </w:div>
    <w:div w:id="163613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sfsba.no/verktoy/bra-arbeidsmiljovalg/"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hmsreg.no/personvern"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ok.statsbygg.no/wp-content/uploads/2025/11/Retningslinjer-skilting-og-profilering.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837131FE-FAED-49A5-83D6-C1294769E4E3}">
    <t:Anchor>
      <t:Comment id="619546371"/>
    </t:Anchor>
    <t:History>
      <t:Event id="{5FE3C9A7-7B12-4F6A-B484-AC5E5F855462}" time="2024-11-22T09:08:48.669Z">
        <t:Attribution userId="S::Henrik.Nyeng@statsbygg.no::007448ee-e544-4976-a29a-ecf486463f49" userProvider="AD" userName="Nyeng, Henrik"/>
        <t:Anchor>
          <t:Comment id="619546371"/>
        </t:Anchor>
        <t:Create/>
      </t:Event>
      <t:Event id="{25ED8086-9364-45A7-AC54-DDCAEF6AEF3A}" time="2024-11-22T09:08:48.669Z">
        <t:Attribution userId="S::Henrik.Nyeng@statsbygg.no::007448ee-e544-4976-a29a-ecf486463f49" userProvider="AD" userName="Nyeng, Henrik"/>
        <t:Anchor>
          <t:Comment id="619546371"/>
        </t:Anchor>
        <t:Assign userId="S::Tanja.Dugstad@statsbygg.no::f29e0a57-ef38-4215-be7d-2bd3b1fb358f" userProvider="AD" userName="Dugstad, Tanja"/>
      </t:Event>
      <t:Event id="{9F013CCA-1959-4E5E-AF56-92CAF45A42FB}" time="2024-11-22T09:08:48.669Z">
        <t:Attribution userId="S::Henrik.Nyeng@statsbygg.no::007448ee-e544-4976-a29a-ecf486463f49" userProvider="AD" userName="Nyeng, Henrik"/>
        <t:Anchor>
          <t:Comment id="619546371"/>
        </t:Anchor>
        <t:SetTitle title="@Dugstad, Tanja OK?"/>
      </t:Event>
      <t:Event id="{A9BC4399-FD55-4F78-9848-58928C936ED7}" time="2025-03-07T13:12:46.465Z">
        <t:Attribution userId="S::tanja.dugstad@statsbygg.no::f29e0a57-ef38-4215-be7d-2bd3b1fb358f" userProvider="AD" userName="Dugstad, Tanja"/>
        <t:Progress percentComplete="100"/>
      </t:Event>
    </t:History>
  </t:Task>
  <t:Task id="{6C0F0478-50EF-4F43-8AB5-C583E98D20FC}">
    <t:Anchor>
      <t:Comment id="626864754"/>
    </t:Anchor>
    <t:History>
      <t:Event id="{EDED6D10-CFE3-4E45-BE4C-BF156ACCD812}" time="2024-11-22T09:09:05.919Z">
        <t:Attribution userId="S::Henrik.Nyeng@statsbygg.no::007448ee-e544-4976-a29a-ecf486463f49" userProvider="AD" userName="Nyeng, Henrik"/>
        <t:Anchor>
          <t:Comment id="626864754"/>
        </t:Anchor>
        <t:Create/>
      </t:Event>
      <t:Event id="{5AC23276-BA5F-4E74-B593-9691CF174612}" time="2024-11-22T09:09:05.919Z">
        <t:Attribution userId="S::Henrik.Nyeng@statsbygg.no::007448ee-e544-4976-a29a-ecf486463f49" userProvider="AD" userName="Nyeng, Henrik"/>
        <t:Anchor>
          <t:Comment id="626864754"/>
        </t:Anchor>
        <t:Assign userId="S::Tanja.Dugstad@statsbygg.no::f29e0a57-ef38-4215-be7d-2bd3b1fb358f" userProvider="AD" userName="Dugstad, Tanja"/>
      </t:Event>
      <t:Event id="{62BB473B-8B13-4D10-AE59-F84D7A9A4EA2}" time="2024-11-22T09:09:05.919Z">
        <t:Attribution userId="S::Henrik.Nyeng@statsbygg.no::007448ee-e544-4976-a29a-ecf486463f49" userProvider="AD" userName="Nyeng, Henrik"/>
        <t:Anchor>
          <t:Comment id="626864754"/>
        </t:Anchor>
        <t:SetTitle title="@Dugstad, Tanja OK?"/>
      </t:Event>
      <t:Event id="{779821F9-BB7E-471C-8BA8-C81D16088CA0}" time="2025-03-07T13:12:23.284Z">
        <t:Attribution userId="S::tanja.dugstad@statsbygg.no::f29e0a57-ef38-4215-be7d-2bd3b1fb358f" userProvider="AD" userName="Dugstad, Tanja"/>
        <t:Progress percentComplete="100"/>
      </t:Event>
    </t:History>
  </t:Task>
</t:Task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Props1.xml><?xml version="1.0" encoding="utf-8"?>
<ds:datastoreItem xmlns:ds="http://schemas.openxmlformats.org/officeDocument/2006/customXml" ds:itemID="{817C87A8-3533-4B35-BC81-818AA85B9A8B}">
  <ds:schemaRefs>
    <ds:schemaRef ds:uri="http://schemas.microsoft.com/office/2006/metadata/properties"/>
    <ds:schemaRef ds:uri="http://schemas.microsoft.com/office/infopath/2007/PartnerControls"/>
    <ds:schemaRef ds:uri="cca5f756-3ff3-4ab9-9525-12852e602e68"/>
  </ds:schemaRefs>
</ds:datastoreItem>
</file>

<file path=customXml/itemProps2.xml><?xml version="1.0" encoding="utf-8"?>
<ds:datastoreItem xmlns:ds="http://schemas.openxmlformats.org/officeDocument/2006/customXml" ds:itemID="{B612C175-992A-4E14-8AA5-7E9EB630D8FA}">
  <ds:schemaRefs>
    <ds:schemaRef ds:uri="http://schemas.openxmlformats.org/officeDocument/2006/bibliography"/>
  </ds:schemaRefs>
</ds:datastoreItem>
</file>

<file path=customXml/itemProps3.xml><?xml version="1.0" encoding="utf-8"?>
<ds:datastoreItem xmlns:ds="http://schemas.openxmlformats.org/officeDocument/2006/customXml" ds:itemID="{9711912C-1E2A-487E-BE86-DDEB4BC59DAC}">
  <ds:schemaRefs>
    <ds:schemaRef ds:uri="http://schemas.microsoft.com/sharepoint/v3/contenttype/forms"/>
  </ds:schemaRefs>
</ds:datastoreItem>
</file>

<file path=customXml/itemProps4.xml><?xml version="1.0" encoding="utf-8"?>
<ds:datastoreItem xmlns:ds="http://schemas.openxmlformats.org/officeDocument/2006/customXml" ds:itemID="{2B864C7B-946C-4644-9E54-FE51A032A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F40F7A-6D06-4802-9DE2-46EA54CBECF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2365</Words>
  <Characters>16348</Characters>
  <Application>Microsoft Office Word</Application>
  <DocSecurity>0</DocSecurity>
  <Lines>408</Lines>
  <Paragraphs>174</Paragraphs>
  <ScaleCrop>false</ScaleCrop>
  <Company>Statsbygg</Company>
  <LinksUpToDate>false</LinksUpToDate>
  <CharactersWithSpaces>18539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Einvik, Maren</cp:lastModifiedBy>
  <cp:revision>22</cp:revision>
  <cp:lastPrinted>2017-09-20T04:52:00Z</cp:lastPrinted>
  <dcterms:created xsi:type="dcterms:W3CDTF">2026-05-25T11:18:00Z</dcterms:created>
  <dcterms:modified xsi:type="dcterms:W3CDTF">2026-05-28T15:18:00Z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_PRP.flettetekst_godkjent_dokument">
    <vt:lpwstr>flettetekst_godkjent_dokument</vt:lpwstr>
  </property>
  <property fmtid="{D5CDD505-2E9C-101B-9397-08002B2CF9AE}" pid="114" name="sb_godkjent_av_0.sb_displayname">
    <vt:lpwstr>sb_godkjent_av_0.sb_displayname</vt:lpwstr>
  </property>
  <property fmtid="{D5CDD505-2E9C-101B-9397-08002B2CF9AE}" pid="115" name="sb_godkjent_av_1.sb_displayname">
    <vt:lpwstr>sb_godkjent_av_1.sb_displayname</vt:lpwstr>
  </property>
  <property fmtid="{D5CDD505-2E9C-101B-9397-08002B2CF9AE}" pid="116" name="_PRP.flettetekst_godkjent_dokument_nb-NO">
    <vt:lpwstr>flettetekst_godkjent_dokument_nb-NO</vt:lpwstr>
  </property>
  <property fmtid="{D5CDD505-2E9C-101B-9397-08002B2CF9AE}" pid="117" name="_PRV.siste_godkjenner_1">
    <vt:lpwstr>_PRV.siste_godkjenner_1</vt:lpwstr>
  </property>
  <property fmtid="{D5CDD505-2E9C-101B-9397-08002B2CF9AE}" pid="118" name="_PRV.siste_godkjenner_1_godkjent_tittel">
    <vt:lpwstr>_PRV.siste_godkjenner_1_godkjent_tittel</vt:lpwstr>
  </property>
  <property fmtid="{D5CDD505-2E9C-101B-9397-08002B2CF9AE}" pid="119" name="_PRV.siste_godkjenner_1_godkjent_dato">
    <vt:filetime>1969-12-31T23:00:00Z</vt:filetime>
  </property>
  <property fmtid="{D5CDD505-2E9C-101B-9397-08002B2CF9AE}" pid="120" name="TaxKeyword">
    <vt:lpwstr/>
  </property>
  <property fmtid="{D5CDD505-2E9C-101B-9397-08002B2CF9AE}" pid="121" name="Visbane">
    <vt:lpwstr/>
  </property>
  <property fmtid="{D5CDD505-2E9C-101B-9397-08002B2CF9AE}" pid="122" name="Dokumenttype">
    <vt:lpwstr/>
  </property>
  <property fmtid="{D5CDD505-2E9C-101B-9397-08002B2CF9AE}" pid="123" name="Status">
    <vt:lpwstr/>
  </property>
  <property fmtid="{D5CDD505-2E9C-101B-9397-08002B2CF9AE}" pid="124" name="Kvalitetsomr_x00e5_de">
    <vt:lpwstr>329;#Anskaffelser:Entreprise:UtførelsesentrepriseENKEL-Mellom1,3M-100k-Ingen kunngjøring|dd4d7814-30ee-4e6f-ab12-abb15949eb4e;#331;#Anskaffelser:Entreprise:UtførelsesentrepriseENKEL-Mellomterskelog1,3M-Åpen tilbudskonkurranse|c1dc9882-2996-4208-9bef-502d1d939c9e;#330;#Anskaffelser:Entreprise:UtførelsesentrepriseENKEL-Mellomterskelog1,3M-Begrenset tilbudskonkurranse|6de2b8be-070a-4d7e-8fd7-98f8c097b991;#332;#Anskaffelser:Entreprise:UtførelsesentrepriseENKEL-Mindre enn 100k-Ingen kunngjøring|681ad559-5407-4999-a3ab-e6ae20d74e93;#335;#Anskaffelser:Entreprise:UtførelsesentrepriseENKEL-Over terskel-Åpent anbud|5dcc6eb3-fe51-4b37-9bcf-c53f96793355;#333;#Anskaffelser:Entreprise:UtførelsesentrepriseENKEL-Over terskel-Begrenset anbud|b3b96b17-0b8b-4d8a-b3a4-928ea7ccdb94;#334;#Anskaffelser:Entreprise:UtførelsesentrepriseENKEL-Over terskel-Begrenset forhandling|4f6cdcde-5f4d-4578-b9d7-2854f7cd6701;#336;#Anskaffelser:Entreprise:Utførelsesentreprise-Mellom1,3M-100k-Ingen kunngjøring|dc5963e2-f18b-495f-92c8-6c8312e19361;#338;#Anskaffelser:Entreprise:Utførelsesentreprise-Mellomterskelog1,3M-Åpen tilbudskonkurranse|3290702d-7f13-49f3-8ffb-bbaddafcc729;#337;#Anskaffelser:Entreprise:Utførelsesentreprise-Mellomterskelog1,3M-Begrenset tilbudskonkurranse|299bf926-416d-403c-8002-f6c8bd1ed980;#339;#Anskaffelser:Entreprise:Utførelsesentreprise-Mindre enn 100k-Ingen kunngjøring|feec489b-76c6-40df-96da-751d6fb5b11d;#342;#Anskaffelser:Entreprise:Utførelsesentreprise-Over terskel-Åpent anbud|4c65a153-bd98-4619-91b1-0d4466d2dd18;#340;#Anskaffelser:Entreprise:Utførelsesentreprise-Over terskel-Begrenset anbud|7b451b88-887d-42a0-9400-3646aa2e3071;#341;#Anskaffelser:Entreprise:Utførelsesentreprise-Over terskel-Begrenset forhandling|9f430874-b177-400c-a9ed-7515b7d6fe5c;#323;#Anskaffelser:Entreprise:Totalentreprise-Mellom1,3M-100k-Ingen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forhandling|4ed737b5-674b-402c-9dd8-d65814ca42a3;#203;#SHA|5bdc0b09-a625-4337-b0ec-af5515c0b514</vt:lpwstr>
  </property>
  <property fmtid="{D5CDD505-2E9C-101B-9397-08002B2CF9AE}" pid="125" name="Kvalitetsområde">
    <vt:lpwstr>329;#Anskaffelser:Entreprise:UtførelsesentrepriseENKEL-Mellom1,3M-100k-Ingen kunngjøring|dd4d7814-30ee-4e6f-ab12-abb15949eb4e;#331;#Anskaffelser:Entreprise:UtførelsesentrepriseENKEL-Mellomterskelog1,3M-Åpen tilbudskonkurranse|c1dc9882-2996-4208-9bef-502d1d939c9e;#330;#Anskaffelser:Entreprise:UtførelsesentrepriseENKEL-Mellomterskelog1,3M-Begrenset tilbudskonkurranse|6de2b8be-070a-4d7e-8fd7-98f8c097b991;#332;#Anskaffelser:Entreprise:UtførelsesentrepriseENKEL-Mindre enn 100k-Ingen kunngjøring|681ad559-5407-4999-a3ab-e6ae20d74e93;#335;#Anskaffelser:Entreprise:UtførelsesentrepriseENKEL-Over terskel-Åpent anbud|5dcc6eb3-fe51-4b37-9bcf-c53f96793355;#333;#Anskaffelser:Entreprise:UtførelsesentrepriseENKEL-Over terskel-Begrenset anbud|b3b96b17-0b8b-4d8a-b3a4-928ea7ccdb94;#334;#Anskaffelser:Entreprise:UtførelsesentrepriseENKEL-Over terskel-Begrenset forhandling|4f6cdcde-5f4d-4578-b9d7-2854f7cd6701;#336;#Anskaffelser:Entreprise:Utførelsesentreprise-Mellom1,3M-100k-Ingen kunngjøring|dc5963e2-f18b-495f-92c8-6c8312e19361;#338;#Anskaffelser:Entreprise:Utførelsesentreprise-Mellomterskelog1,3M-Åpen tilbudskonkurranse|3290702d-7f13-49f3-8ffb-bbaddafcc729;#337;#Anskaffelser:Entreprise:Utførelsesentreprise-Mellomterskelog1,3M-Begrenset tilbudskonkurranse|299bf926-416d-403c-8002-f6c8bd1ed980;#339;#Anskaffelser:Entreprise:Utførelsesentreprise-Mindre enn 100k-Ingen kunngjøring|feec489b-76c6-40df-96da-751d6fb5b11d;#342;#Anskaffelser:Entreprise:Utførelsesentreprise-Over terskel-Åpent anbud|4c65a153-bd98-4619-91b1-0d4466d2dd18;#340;#Anskaffelser:Entreprise:Utførelsesentreprise-Over terskel-Begrenset anbud|7b451b88-887d-42a0-9400-3646aa2e3071;#341;#Anskaffelser:Entreprise:Utførelsesentreprise-Over terskel-Begrenset forhandling|9f430874-b177-400c-a9ed-7515b7d6fe5c;#323;#Anskaffelser:Entreprise:Totalentreprise-Mellom1,3M-100k-Ingen kunngjøring|7272d617-3495-4f8a-b5cf-18f0e2988905;#325;#Anskaffelser:Entreprise:Totalentreprise-Mellomterskelog1,3M-Åpen tilbudskonkurranse|53bdef5f-748d-4757-b957-131b69cd1783;#324;#Anskaffelser:Entreprise:Totalentreprise-Mellomterskelog1,3M-Begrenset tilbudskonkurranse|67d99810-01ce-4273-9632-b12171dee2fb;#317;#Anskaffelser:Entreprise:Totalentreprise-Mindre enn 100k-Ingen kunngjøring|6d978f34-f48d-4fb8-abdb-ac1888412f7f;#328;#Anskaffelser:Entreprise:Totalentreprise-Over terskel-Åpent anbud|cefab47f-f2f8-444f-8a2a-f822fedc46e4;#326;#Anskaffelser:Entreprise:Totalentreprise-Over terskel-Begrenset anbud|61f8e110-7549-4231-8fd8-576bb3f3b2ca;#327;#Anskaffelser:Entreprise:Totalentreprise-Over terskel-Begrenset forhandling|4ed737b5-674b-402c-9dd8-d65814ca42a3;#203;#SHA|5bdc0b09-a625-4337-b0ec-af5515c0b514</vt:lpwstr>
  </property>
  <property fmtid="{D5CDD505-2E9C-101B-9397-08002B2CF9AE}" pid="126" name="Anskaffelseskategori">
    <vt:lpwstr>458;#Konkurransegrunnlag|7cf2bc49-c0f8-4d4e-bde7-5f76a5d2da55</vt:lpwstr>
  </property>
  <property fmtid="{D5CDD505-2E9C-101B-9397-08002B2CF9AE}" pid="127" name="z478">
    <vt:lpwstr>153</vt:lpwstr>
  </property>
  <property fmtid="{D5CDD505-2E9C-101B-9397-08002B2CF9AE}" pid="128" name="ContentTypeId">
    <vt:lpwstr>0x010100BB7B3C87742A69499C0090699454929600E7F02590FFA12242AD86FFA4C80C58F4</vt:lpwstr>
  </property>
</Properties>
</file>